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54D" w:rsidRPr="00F4646D" w:rsidRDefault="00276B11" w:rsidP="0063354D">
      <w:pPr>
        <w:pStyle w:val="Heading1"/>
        <w:contextualSpacing/>
        <w:jc w:val="left"/>
        <w:rPr>
          <w:b/>
          <w:bCs/>
          <w:sz w:val="24"/>
          <w:szCs w:val="24"/>
        </w:rPr>
      </w:pPr>
      <w:r w:rsidRPr="0024237B">
        <w:rPr>
          <w:b/>
          <w:bCs/>
          <w:sz w:val="24"/>
          <w:szCs w:val="24"/>
        </w:rPr>
        <w:t xml:space="preserve">Framework agreement for the supply of </w:t>
      </w:r>
      <w:r w:rsidR="0063354D">
        <w:rPr>
          <w:b/>
          <w:bCs/>
          <w:sz w:val="24"/>
          <w:szCs w:val="24"/>
        </w:rPr>
        <w:t>strategic stockpile of medicines 2017</w:t>
      </w:r>
      <w:r w:rsidR="0025528C" w:rsidRPr="0024237B">
        <w:rPr>
          <w:b/>
          <w:bCs/>
          <w:sz w:val="24"/>
          <w:szCs w:val="24"/>
        </w:rPr>
        <w:br/>
      </w:r>
      <w:r w:rsidRPr="0024237B">
        <w:rPr>
          <w:b/>
          <w:bCs/>
          <w:sz w:val="24"/>
          <w:szCs w:val="24"/>
        </w:rPr>
        <w:t xml:space="preserve">Offer reference number: </w:t>
      </w:r>
      <w:r w:rsidR="0063354D">
        <w:rPr>
          <w:b/>
          <w:bCs/>
          <w:sz w:val="24"/>
          <w:szCs w:val="24"/>
        </w:rPr>
        <w:t>CM/EMP/15/5471</w:t>
      </w:r>
      <w:r w:rsidR="0063354D">
        <w:rPr>
          <w:b/>
          <w:bCs/>
          <w:sz w:val="24"/>
          <w:szCs w:val="24"/>
        </w:rPr>
        <w:br/>
      </w:r>
      <w:r w:rsidR="0063354D" w:rsidRPr="00F4646D">
        <w:rPr>
          <w:b/>
          <w:bCs/>
          <w:sz w:val="24"/>
          <w:szCs w:val="24"/>
        </w:rPr>
        <w:t>Period of framework agreement: 1 April 201</w:t>
      </w:r>
      <w:r w:rsidR="005C51C3">
        <w:rPr>
          <w:b/>
          <w:bCs/>
          <w:sz w:val="24"/>
          <w:szCs w:val="24"/>
        </w:rPr>
        <w:t>7</w:t>
      </w:r>
      <w:r w:rsidR="0063354D" w:rsidRPr="00F4646D">
        <w:rPr>
          <w:b/>
          <w:bCs/>
          <w:sz w:val="24"/>
          <w:szCs w:val="24"/>
        </w:rPr>
        <w:t xml:space="preserve"> to 31 March 201</w:t>
      </w:r>
      <w:r w:rsidR="005C51C3">
        <w:rPr>
          <w:b/>
          <w:bCs/>
          <w:sz w:val="24"/>
          <w:szCs w:val="24"/>
        </w:rPr>
        <w:t>9</w:t>
      </w:r>
      <w:r w:rsidR="0063354D" w:rsidRPr="00F4646D">
        <w:rPr>
          <w:b/>
          <w:bCs/>
          <w:sz w:val="24"/>
          <w:szCs w:val="24"/>
        </w:rPr>
        <w:t xml:space="preserve"> with an option to extend for up to an additional 24 months</w:t>
      </w:r>
    </w:p>
    <w:p w:rsidR="00AE290A" w:rsidRPr="0024237B" w:rsidRDefault="00AE290A" w:rsidP="005C5619">
      <w:pPr>
        <w:pStyle w:val="Heading1"/>
        <w:keepNext w:val="0"/>
        <w:jc w:val="left"/>
        <w:rPr>
          <w:b/>
          <w:bCs/>
          <w:sz w:val="24"/>
        </w:rPr>
      </w:pPr>
      <w:r w:rsidRPr="0024237B">
        <w:rPr>
          <w:b/>
          <w:bCs/>
          <w:sz w:val="24"/>
        </w:rPr>
        <w:t xml:space="preserve">Official Journal of the European Union reference: </w:t>
      </w:r>
      <w:r w:rsidR="00692C8A" w:rsidRPr="00692C8A">
        <w:rPr>
          <w:b/>
          <w:bCs/>
          <w:sz w:val="24"/>
        </w:rPr>
        <w:t>2016/S 125-223677</w:t>
      </w:r>
    </w:p>
    <w:p w:rsidR="00276B11" w:rsidRPr="0024237B" w:rsidRDefault="00276B11">
      <w:r w:rsidRPr="0024237B">
        <w:t xml:space="preserve">THIS FRAMEWORK AGREEMENT </w:t>
      </w:r>
      <w:r w:rsidR="00802244" w:rsidRPr="0024237B">
        <w:t xml:space="preserve">will commence on </w:t>
      </w:r>
      <w:r w:rsidR="00CF33A2">
        <w:t>_______________________</w:t>
      </w:r>
      <w:r w:rsidRPr="0024237B">
        <w:t xml:space="preserve"> </w:t>
      </w:r>
    </w:p>
    <w:p w:rsidR="00276B11" w:rsidRPr="0024237B" w:rsidRDefault="00276B11" w:rsidP="00EB1F20">
      <w:pPr>
        <w:tabs>
          <w:tab w:val="left" w:pos="6255"/>
        </w:tabs>
      </w:pPr>
      <w:r w:rsidRPr="0024237B">
        <w:t>BETWEEN:</w:t>
      </w:r>
      <w:r w:rsidRPr="0024237B">
        <w:tab/>
      </w:r>
    </w:p>
    <w:p w:rsidR="00CA16DA" w:rsidRPr="0024237B" w:rsidRDefault="00276B11" w:rsidP="00F21DFF">
      <w:pPr>
        <w:numPr>
          <w:ilvl w:val="0"/>
          <w:numId w:val="9"/>
        </w:numPr>
        <w:ind w:left="567" w:hanging="567"/>
      </w:pPr>
      <w:r w:rsidRPr="0024237B">
        <w:t xml:space="preserve">The Secretary of State for Health acting </w:t>
      </w:r>
      <w:r w:rsidR="00B4275C">
        <w:t xml:space="preserve">as part of the Crown </w:t>
      </w:r>
      <w:r w:rsidRPr="0024237B">
        <w:t xml:space="preserve">through the </w:t>
      </w:r>
      <w:r w:rsidR="00D92A7B">
        <w:t>Department of Health</w:t>
      </w:r>
      <w:r w:rsidRPr="0024237B">
        <w:rPr>
          <w:bCs/>
        </w:rPr>
        <w:t xml:space="preserve"> </w:t>
      </w:r>
      <w:r w:rsidRPr="0024237B">
        <w:t>whose principal office is Richmond House, 79 Whitehall, London SW1A 2NS (the “</w:t>
      </w:r>
      <w:r w:rsidRPr="0024237B">
        <w:rPr>
          <w:bCs/>
        </w:rPr>
        <w:t>Authority</w:t>
      </w:r>
      <w:r w:rsidRPr="0024237B">
        <w:t>”); and</w:t>
      </w:r>
    </w:p>
    <w:p w:rsidR="00CA16DA" w:rsidRPr="0024237B" w:rsidRDefault="00CF33A2" w:rsidP="00F21DFF">
      <w:pPr>
        <w:numPr>
          <w:ilvl w:val="0"/>
          <w:numId w:val="9"/>
        </w:numPr>
        <w:ind w:left="567" w:hanging="567"/>
      </w:pPr>
      <w:r w:rsidRPr="00CF33A2">
        <w:rPr>
          <w:bCs/>
        </w:rPr>
        <w:t xml:space="preserve">Accord Healthcare Ltd </w:t>
      </w:r>
      <w:proofErr w:type="gramStart"/>
      <w:r w:rsidR="00B83367">
        <w:t>company</w:t>
      </w:r>
      <w:proofErr w:type="gramEnd"/>
      <w:r w:rsidR="00B83367">
        <w:t xml:space="preserve"> number </w:t>
      </w:r>
      <w:r>
        <w:t>4596349</w:t>
      </w:r>
      <w:r w:rsidR="00B83367">
        <w:t xml:space="preserve"> </w:t>
      </w:r>
      <w:r w:rsidR="00276B11" w:rsidRPr="0024237B">
        <w:t xml:space="preserve">whose registered office is at </w:t>
      </w:r>
      <w:r w:rsidRPr="00CF33A2">
        <w:t>Sage House, 319 pinner Road, North Harrow, Middlesex, HA1 4HF</w:t>
      </w:r>
      <w:r w:rsidR="00276B11" w:rsidRPr="00CF33A2">
        <w:t xml:space="preserve"> </w:t>
      </w:r>
      <w:r w:rsidR="00276B11" w:rsidRPr="0024237B">
        <w:t xml:space="preserve">of (‘the </w:t>
      </w:r>
      <w:r w:rsidR="00276B11" w:rsidRPr="0024237B">
        <w:rPr>
          <w:bCs/>
        </w:rPr>
        <w:t>Supplier’</w:t>
      </w:r>
      <w:r w:rsidR="00276B11" w:rsidRPr="0024237B">
        <w:t>).</w:t>
      </w:r>
    </w:p>
    <w:p w:rsidR="00CA16DA" w:rsidRPr="0024237B" w:rsidRDefault="00276B11" w:rsidP="00CA16DA">
      <w:r w:rsidRPr="0024237B">
        <w:t>WHEREAS:</w:t>
      </w:r>
    </w:p>
    <w:p w:rsidR="00CA16DA" w:rsidRPr="0024237B" w:rsidRDefault="00276B11" w:rsidP="00CA16DA">
      <w:pPr>
        <w:ind w:left="567" w:hanging="567"/>
      </w:pPr>
      <w:r w:rsidRPr="0024237B">
        <w:t>(A)</w:t>
      </w:r>
      <w:r w:rsidRPr="0024237B">
        <w:tab/>
        <w:t>An adverti</w:t>
      </w:r>
      <w:r w:rsidRPr="0024237B">
        <w:rPr>
          <w:bCs/>
        </w:rPr>
        <w:t>s</w:t>
      </w:r>
      <w:r w:rsidRPr="0024237B">
        <w:t>e</w:t>
      </w:r>
      <w:r w:rsidRPr="0024237B">
        <w:rPr>
          <w:bCs/>
        </w:rPr>
        <w:t>m</w:t>
      </w:r>
      <w:r w:rsidRPr="0024237B">
        <w:t>ent was placed by the Authority in the Official Journal of the E</w:t>
      </w:r>
      <w:r w:rsidRPr="0024237B">
        <w:rPr>
          <w:bCs/>
        </w:rPr>
        <w:t>uropean U</w:t>
      </w:r>
      <w:r w:rsidRPr="0024237B">
        <w:t>nio</w:t>
      </w:r>
      <w:r w:rsidRPr="0024237B">
        <w:rPr>
          <w:bCs/>
        </w:rPr>
        <w:t xml:space="preserve">n on </w:t>
      </w:r>
      <w:r w:rsidR="00DA78A0">
        <w:rPr>
          <w:bCs/>
        </w:rPr>
        <w:t>1 July 2016</w:t>
      </w:r>
      <w:r w:rsidRPr="0024237B">
        <w:rPr>
          <w:bCs/>
        </w:rPr>
        <w:t>,</w:t>
      </w:r>
      <w:r w:rsidRPr="0024237B">
        <w:t xml:space="preserve"> reference </w:t>
      </w:r>
      <w:r w:rsidR="00DA78A0">
        <w:t>2016/S 125-223677</w:t>
      </w:r>
      <w:r w:rsidRPr="0024237B">
        <w:t xml:space="preserve"> in respect of a framework agreement for the provisi</w:t>
      </w:r>
      <w:r w:rsidRPr="0024237B">
        <w:rPr>
          <w:bCs/>
        </w:rPr>
        <w:t>on of Produ</w:t>
      </w:r>
      <w:r w:rsidRPr="0024237B">
        <w:t xml:space="preserve">cts to the Authority and from the expressions of interest received, it subsequently </w:t>
      </w:r>
      <w:r w:rsidR="00F72400" w:rsidRPr="0024237B">
        <w:t>short listed</w:t>
      </w:r>
      <w:r w:rsidRPr="0024237B">
        <w:t xml:space="preserve"> a number of potential suppliers (including the Supplier) to participate in a competitive tender.</w:t>
      </w:r>
      <w:r w:rsidR="0025528C" w:rsidRPr="0024237B">
        <w:t xml:space="preserve">  Therein the Authority invited offers from economic operators to participate in a competitive tender.</w:t>
      </w:r>
    </w:p>
    <w:p w:rsidR="00276B11" w:rsidRPr="0024237B" w:rsidRDefault="00276B11" w:rsidP="00CA16DA">
      <w:pPr>
        <w:ind w:left="567" w:hanging="567"/>
      </w:pPr>
      <w:r w:rsidRPr="0024237B">
        <w:t>(B)</w:t>
      </w:r>
      <w:r w:rsidRPr="0024237B">
        <w:tab/>
        <w:t>On the basis of its offer</w:t>
      </w:r>
      <w:r w:rsidR="00624216" w:rsidRPr="0024237B">
        <w:t xml:space="preserve"> to provide the Product </w:t>
      </w:r>
      <w:r w:rsidR="00BB65FC" w:rsidRPr="0024237B">
        <w:t xml:space="preserve">dated </w:t>
      </w:r>
      <w:r w:rsidR="00CF33A2">
        <w:t>12 September 2016</w:t>
      </w:r>
      <w:r w:rsidR="00BB65FC" w:rsidRPr="0024237B">
        <w:t xml:space="preserve"> </w:t>
      </w:r>
      <w:r w:rsidR="00624216" w:rsidRPr="0024237B">
        <w:t>in response to the Invitation to Offer</w:t>
      </w:r>
      <w:r w:rsidR="00911070" w:rsidRPr="0024237B">
        <w:t xml:space="preserve"> (the Offer)</w:t>
      </w:r>
      <w:r w:rsidRPr="0024237B">
        <w:t>, the Authority has selected the Supplier (and may have appointed other suppliers) to provide Products (as defined below) to the Authority on the terms described herein.</w:t>
      </w:r>
    </w:p>
    <w:p w:rsidR="00276B11" w:rsidRPr="0024237B" w:rsidRDefault="00276B11" w:rsidP="00CA16DA">
      <w:smartTag w:uri="urn:schemas-microsoft-com:office:smarttags" w:element="stockticker">
        <w:r w:rsidRPr="0024237B">
          <w:t>NOW</w:t>
        </w:r>
      </w:smartTag>
      <w:r w:rsidRPr="0024237B">
        <w:t xml:space="preserve"> IT IS HEREBY AGREED as follows:</w:t>
      </w:r>
    </w:p>
    <w:p w:rsidR="00276B11" w:rsidRPr="0024237B" w:rsidRDefault="00276B11" w:rsidP="00CE1EA3">
      <w:pPr>
        <w:pStyle w:val="Outline1"/>
      </w:pPr>
      <w:bookmarkStart w:id="0" w:name="_Ref330818698"/>
      <w:r w:rsidRPr="0024237B">
        <w:t>DEFINITIONS</w:t>
      </w:r>
      <w:bookmarkEnd w:id="0"/>
    </w:p>
    <w:p w:rsidR="00276B11" w:rsidRPr="0024237B" w:rsidRDefault="00276B11">
      <w:pPr>
        <w:pStyle w:val="OutlineIndPara"/>
        <w:ind w:left="142"/>
        <w:rPr>
          <w:sz w:val="24"/>
          <w:szCs w:val="24"/>
        </w:rPr>
      </w:pPr>
      <w:r w:rsidRPr="0024237B">
        <w:rPr>
          <w:sz w:val="24"/>
          <w:szCs w:val="24"/>
        </w:rPr>
        <w:t>In this Agreement the following words and phrases shall have the following meanings:</w:t>
      </w:r>
    </w:p>
    <w:tbl>
      <w:tblPr>
        <w:tblW w:w="9180" w:type="dxa"/>
        <w:tblLook w:val="0000" w:firstRow="0" w:lastRow="0" w:firstColumn="0" w:lastColumn="0" w:noHBand="0" w:noVBand="0"/>
      </w:tblPr>
      <w:tblGrid>
        <w:gridCol w:w="2749"/>
        <w:gridCol w:w="6431"/>
      </w:tblGrid>
      <w:tr w:rsidR="00276B11" w:rsidRPr="0024237B">
        <w:tc>
          <w:tcPr>
            <w:tcW w:w="2749" w:type="dxa"/>
          </w:tcPr>
          <w:p w:rsidR="00276B11" w:rsidRPr="0024237B" w:rsidRDefault="00276B11" w:rsidP="00A06F86">
            <w:pPr>
              <w:pStyle w:val="OutlinePara"/>
              <w:jc w:val="left"/>
              <w:rPr>
                <w:sz w:val="24"/>
                <w:szCs w:val="24"/>
              </w:rPr>
            </w:pPr>
            <w:r w:rsidRPr="0024237B">
              <w:rPr>
                <w:sz w:val="24"/>
                <w:szCs w:val="24"/>
              </w:rPr>
              <w:t>“Authorised Agent”</w:t>
            </w:r>
          </w:p>
        </w:tc>
        <w:tc>
          <w:tcPr>
            <w:tcW w:w="6431" w:type="dxa"/>
          </w:tcPr>
          <w:p w:rsidR="001D4004" w:rsidRPr="0024237B" w:rsidRDefault="00276B11" w:rsidP="001D4004">
            <w:r w:rsidRPr="0024237B">
              <w:t>any authorised agent appointed by the Authority</w:t>
            </w:r>
            <w:r w:rsidR="005378B6" w:rsidRPr="0024237B">
              <w:t xml:space="preserve">  </w:t>
            </w:r>
            <w:r w:rsidRPr="0024237B">
              <w:t>as notified to the Supplier in writing</w:t>
            </w:r>
          </w:p>
        </w:tc>
      </w:tr>
      <w:tr w:rsidR="00A112C0" w:rsidRPr="0024237B">
        <w:tc>
          <w:tcPr>
            <w:tcW w:w="2749" w:type="dxa"/>
          </w:tcPr>
          <w:p w:rsidR="00A112C0" w:rsidRDefault="00A112C0" w:rsidP="001D4004">
            <w:pPr>
              <w:pStyle w:val="OutlinePara"/>
              <w:jc w:val="left"/>
              <w:rPr>
                <w:sz w:val="24"/>
                <w:szCs w:val="24"/>
              </w:rPr>
            </w:pPr>
            <w:r>
              <w:rPr>
                <w:sz w:val="24"/>
                <w:szCs w:val="24"/>
              </w:rPr>
              <w:t>“Authority”</w:t>
            </w:r>
          </w:p>
        </w:tc>
        <w:tc>
          <w:tcPr>
            <w:tcW w:w="6431" w:type="dxa"/>
          </w:tcPr>
          <w:p w:rsidR="00A112C0" w:rsidRPr="009A755A" w:rsidRDefault="00AB35FB" w:rsidP="00325AE6">
            <w:r>
              <w:t xml:space="preserve">The Secretary of State for Health acting </w:t>
            </w:r>
            <w:r w:rsidR="00B4275C">
              <w:t xml:space="preserve">as part of the Crown </w:t>
            </w:r>
            <w:r>
              <w:t>through the Department of Health</w:t>
            </w:r>
          </w:p>
        </w:tc>
      </w:tr>
      <w:tr w:rsidR="001A55F1" w:rsidRPr="0024237B">
        <w:tc>
          <w:tcPr>
            <w:tcW w:w="2749" w:type="dxa"/>
          </w:tcPr>
          <w:p w:rsidR="001A55F1" w:rsidRPr="0024237B" w:rsidRDefault="001A55F1" w:rsidP="001D4004">
            <w:pPr>
              <w:pStyle w:val="OutlinePara"/>
              <w:jc w:val="left"/>
              <w:rPr>
                <w:sz w:val="24"/>
                <w:szCs w:val="24"/>
              </w:rPr>
            </w:pPr>
            <w:r>
              <w:rPr>
                <w:sz w:val="24"/>
                <w:szCs w:val="24"/>
              </w:rPr>
              <w:t>“Business Continuity Event”</w:t>
            </w:r>
          </w:p>
        </w:tc>
        <w:tc>
          <w:tcPr>
            <w:tcW w:w="6431" w:type="dxa"/>
          </w:tcPr>
          <w:p w:rsidR="001A55F1" w:rsidRPr="0024237B" w:rsidRDefault="001A55F1" w:rsidP="000F6CA7">
            <w:r w:rsidRPr="009A755A">
              <w:t xml:space="preserve">any event or issue that could impact on the operations of the Supplier and its ability to supply the Products including, without limitation, any </w:t>
            </w:r>
            <w:r w:rsidR="000F6CA7">
              <w:t>f</w:t>
            </w:r>
            <w:r w:rsidRPr="009A755A">
              <w:t xml:space="preserve">orce </w:t>
            </w:r>
            <w:r w:rsidR="000F6CA7">
              <w:t>m</w:t>
            </w:r>
            <w:r w:rsidRPr="009A755A">
              <w:t>ajeure event</w:t>
            </w:r>
          </w:p>
        </w:tc>
      </w:tr>
      <w:tr w:rsidR="00EA628E" w:rsidRPr="0024237B">
        <w:tc>
          <w:tcPr>
            <w:tcW w:w="2749" w:type="dxa"/>
          </w:tcPr>
          <w:p w:rsidR="00EA628E" w:rsidRPr="0024237B" w:rsidRDefault="00EA628E" w:rsidP="001D4004">
            <w:pPr>
              <w:pStyle w:val="OutlinePara"/>
              <w:jc w:val="left"/>
              <w:rPr>
                <w:sz w:val="24"/>
                <w:szCs w:val="24"/>
              </w:rPr>
            </w:pPr>
            <w:r w:rsidRPr="0024237B">
              <w:rPr>
                <w:sz w:val="24"/>
                <w:szCs w:val="24"/>
              </w:rPr>
              <w:t>“</w:t>
            </w:r>
            <w:r>
              <w:rPr>
                <w:sz w:val="24"/>
                <w:szCs w:val="24"/>
              </w:rPr>
              <w:t xml:space="preserve">Business </w:t>
            </w:r>
            <w:r w:rsidR="001D4004">
              <w:rPr>
                <w:sz w:val="24"/>
                <w:szCs w:val="24"/>
              </w:rPr>
              <w:t xml:space="preserve">Continuity </w:t>
            </w:r>
            <w:r w:rsidR="001D4004">
              <w:rPr>
                <w:sz w:val="24"/>
                <w:szCs w:val="24"/>
              </w:rPr>
              <w:lastRenderedPageBreak/>
              <w:t>Plan</w:t>
            </w:r>
            <w:r w:rsidRPr="0024237B">
              <w:rPr>
                <w:sz w:val="24"/>
                <w:szCs w:val="24"/>
              </w:rPr>
              <w:t>”</w:t>
            </w:r>
          </w:p>
        </w:tc>
        <w:tc>
          <w:tcPr>
            <w:tcW w:w="6431" w:type="dxa"/>
          </w:tcPr>
          <w:p w:rsidR="00EA628E" w:rsidRPr="0024237B" w:rsidRDefault="001D4004" w:rsidP="00EA628E">
            <w:r w:rsidRPr="0024237B">
              <w:lastRenderedPageBreak/>
              <w:t xml:space="preserve">the Supplier’s business contingency plan which includes </w:t>
            </w:r>
            <w:r w:rsidRPr="0024237B">
              <w:lastRenderedPageBreak/>
              <w:t>continuity in the event of a Business Continuity Event and an executive summary of the current such plan is attached at Schedule 3 to the</w:t>
            </w:r>
            <w:r w:rsidR="001A55F1">
              <w:t xml:space="preserve"> Framework Agreement</w:t>
            </w:r>
          </w:p>
        </w:tc>
      </w:tr>
      <w:tr w:rsidR="00EA628E" w:rsidRPr="0024237B">
        <w:tc>
          <w:tcPr>
            <w:tcW w:w="2749" w:type="dxa"/>
          </w:tcPr>
          <w:p w:rsidR="00EA628E" w:rsidRPr="0024237B" w:rsidRDefault="00EA628E" w:rsidP="001A55F1">
            <w:pPr>
              <w:pStyle w:val="OutlinePara"/>
              <w:jc w:val="left"/>
              <w:rPr>
                <w:sz w:val="24"/>
                <w:szCs w:val="24"/>
              </w:rPr>
            </w:pPr>
            <w:r w:rsidRPr="0024237B">
              <w:rPr>
                <w:rStyle w:val="Style3Char"/>
              </w:rPr>
              <w:lastRenderedPageBreak/>
              <w:t xml:space="preserve">“Business </w:t>
            </w:r>
            <w:r w:rsidR="001A55F1">
              <w:rPr>
                <w:rStyle w:val="Style3Char"/>
              </w:rPr>
              <w:t>Days</w:t>
            </w:r>
            <w:r w:rsidRPr="0024237B">
              <w:rPr>
                <w:rStyle w:val="Style3Char"/>
              </w:rPr>
              <w:t>”</w:t>
            </w:r>
          </w:p>
        </w:tc>
        <w:tc>
          <w:tcPr>
            <w:tcW w:w="6431" w:type="dxa"/>
          </w:tcPr>
          <w:p w:rsidR="00EA628E" w:rsidRPr="0024237B" w:rsidRDefault="001A55F1" w:rsidP="00C261A6">
            <w:r w:rsidRPr="009A755A">
              <w:t>a day (other than a Saturday, Sunday or public holiday) on which banks in the City of London are ordinarily open for the transaction of normal banking business</w:t>
            </w:r>
          </w:p>
        </w:tc>
      </w:tr>
      <w:tr w:rsidR="00EA628E" w:rsidRPr="0024237B">
        <w:tc>
          <w:tcPr>
            <w:tcW w:w="2749" w:type="dxa"/>
          </w:tcPr>
          <w:p w:rsidR="00EA628E" w:rsidRPr="0024237B" w:rsidRDefault="00EA628E" w:rsidP="00A06F86">
            <w:pPr>
              <w:pStyle w:val="OutlinePara"/>
              <w:jc w:val="left"/>
              <w:rPr>
                <w:sz w:val="24"/>
                <w:szCs w:val="24"/>
              </w:rPr>
            </w:pPr>
            <w:r w:rsidRPr="0024237B">
              <w:rPr>
                <w:sz w:val="24"/>
                <w:szCs w:val="24"/>
              </w:rPr>
              <w:t>"Conditions of Contract"</w:t>
            </w:r>
          </w:p>
        </w:tc>
        <w:tc>
          <w:tcPr>
            <w:tcW w:w="6431" w:type="dxa"/>
          </w:tcPr>
          <w:p w:rsidR="00EA628E" w:rsidRPr="0024237B" w:rsidRDefault="00EA628E" w:rsidP="006A2034">
            <w:proofErr w:type="gramStart"/>
            <w:r w:rsidRPr="0024237B">
              <w:t>means</w:t>
            </w:r>
            <w:proofErr w:type="gramEnd"/>
            <w:r w:rsidRPr="0024237B">
              <w:t xml:space="preserve"> the conditions of contract and any supplementary conditions</w:t>
            </w:r>
            <w:r w:rsidR="006A2034">
              <w:t xml:space="preserve"> if applicable</w:t>
            </w:r>
            <w:r w:rsidRPr="0024237B">
              <w:t xml:space="preserve"> of contract included with the Invitation to Offer and attached at Schedule 5 to this Framework Agreement.</w:t>
            </w:r>
          </w:p>
        </w:tc>
      </w:tr>
      <w:tr w:rsidR="00EA628E" w:rsidRPr="0024237B">
        <w:tc>
          <w:tcPr>
            <w:tcW w:w="2749" w:type="dxa"/>
          </w:tcPr>
          <w:p w:rsidR="00EA628E" w:rsidRPr="0024237B" w:rsidRDefault="00EA628E" w:rsidP="00A06F86">
            <w:pPr>
              <w:pStyle w:val="OutlinePara"/>
              <w:jc w:val="left"/>
              <w:rPr>
                <w:sz w:val="24"/>
                <w:szCs w:val="24"/>
              </w:rPr>
            </w:pPr>
            <w:r w:rsidRPr="0024237B">
              <w:rPr>
                <w:sz w:val="24"/>
                <w:szCs w:val="24"/>
              </w:rPr>
              <w:t>“Confidential Information”</w:t>
            </w:r>
          </w:p>
        </w:tc>
        <w:tc>
          <w:tcPr>
            <w:tcW w:w="6431" w:type="dxa"/>
          </w:tcPr>
          <w:p w:rsidR="00EA628E" w:rsidRPr="009A755A" w:rsidRDefault="00EA628E" w:rsidP="00165174">
            <w:pPr>
              <w:pStyle w:val="OutlinePara"/>
              <w:rPr>
                <w:sz w:val="24"/>
                <w:szCs w:val="24"/>
              </w:rPr>
            </w:pPr>
            <w:r w:rsidRPr="009A755A">
              <w:rPr>
                <w:sz w:val="24"/>
                <w:szCs w:val="24"/>
              </w:rPr>
              <w:t>means information, data and material of any nature which either Party may receive or obtain in connection with the operation of the Agreement and:</w:t>
            </w:r>
          </w:p>
          <w:p w:rsidR="00EA628E" w:rsidRPr="009A755A" w:rsidRDefault="00EA628E" w:rsidP="00165174">
            <w:pPr>
              <w:pStyle w:val="OutlinePara"/>
              <w:rPr>
                <w:sz w:val="24"/>
                <w:szCs w:val="24"/>
              </w:rPr>
            </w:pPr>
            <w:r w:rsidRPr="009A755A">
              <w:rPr>
                <w:sz w:val="24"/>
                <w:szCs w:val="24"/>
              </w:rPr>
              <w:t>(</w:t>
            </w:r>
            <w:proofErr w:type="spellStart"/>
            <w:r w:rsidRPr="009A755A">
              <w:rPr>
                <w:sz w:val="24"/>
                <w:szCs w:val="24"/>
              </w:rPr>
              <w:t>i</w:t>
            </w:r>
            <w:proofErr w:type="spellEnd"/>
            <w:r w:rsidRPr="009A755A">
              <w:rPr>
                <w:sz w:val="24"/>
                <w:szCs w:val="24"/>
              </w:rPr>
              <w:t>)</w:t>
            </w:r>
            <w:r w:rsidRPr="009A755A">
              <w:rPr>
                <w:sz w:val="24"/>
                <w:szCs w:val="24"/>
              </w:rPr>
              <w:tab/>
              <w:t>which comprises Personal Data or Sensitive Personal Data (as both terms are defined in the Data Protection Act 1998) or (in the case of the Authority) which relates to any patient or his or her treatment or medical history; or</w:t>
            </w:r>
          </w:p>
          <w:p w:rsidR="00EA628E" w:rsidRPr="009A755A" w:rsidRDefault="00EA628E" w:rsidP="00165174">
            <w:pPr>
              <w:pStyle w:val="OutlinePara"/>
              <w:rPr>
                <w:sz w:val="24"/>
                <w:szCs w:val="24"/>
              </w:rPr>
            </w:pPr>
            <w:r w:rsidRPr="009A755A">
              <w:rPr>
                <w:sz w:val="24"/>
                <w:szCs w:val="24"/>
              </w:rPr>
              <w:t>(ii)</w:t>
            </w:r>
            <w:r w:rsidRPr="009A755A">
              <w:rPr>
                <w:sz w:val="24"/>
                <w:szCs w:val="24"/>
              </w:rPr>
              <w:tab/>
              <w:t>the release of which is likely to prejudice the commercial interests of the Authority or the Supplier respectively; or</w:t>
            </w:r>
          </w:p>
          <w:p w:rsidR="00EA628E" w:rsidRPr="0024237B" w:rsidRDefault="00AF7849" w:rsidP="00C261A6">
            <w:r>
              <w:t>(iii)</w:t>
            </w:r>
            <w:r>
              <w:tab/>
              <w:t>which is a trade secret</w:t>
            </w:r>
          </w:p>
        </w:tc>
      </w:tr>
      <w:tr w:rsidR="00884C8D" w:rsidRPr="0024237B">
        <w:tc>
          <w:tcPr>
            <w:tcW w:w="2749" w:type="dxa"/>
          </w:tcPr>
          <w:p w:rsidR="00884C8D" w:rsidRDefault="00884C8D" w:rsidP="00EA628E">
            <w:pPr>
              <w:pStyle w:val="OutlinePara"/>
              <w:jc w:val="left"/>
              <w:rPr>
                <w:sz w:val="24"/>
                <w:szCs w:val="24"/>
              </w:rPr>
            </w:pPr>
            <w:r>
              <w:rPr>
                <w:sz w:val="24"/>
                <w:szCs w:val="24"/>
              </w:rPr>
              <w:t>“Crown”</w:t>
            </w:r>
          </w:p>
        </w:tc>
        <w:tc>
          <w:tcPr>
            <w:tcW w:w="6431" w:type="dxa"/>
          </w:tcPr>
          <w:p w:rsidR="00884C8D" w:rsidRDefault="0049630B" w:rsidP="00EA628E">
            <w:r>
              <w:t>m</w:t>
            </w:r>
            <w:r w:rsidR="00884C8D">
              <w:t>eans the government of the United Kingdom (including the Northern Ireland Assembly and Executive Committee, the Scottish Government and the Welsh Assembly Government), including, but not limited to, government ministers, government departments, government and particular bodies, and government agencies</w:t>
            </w:r>
          </w:p>
        </w:tc>
      </w:tr>
      <w:tr w:rsidR="001500DF" w:rsidRPr="0024237B">
        <w:tc>
          <w:tcPr>
            <w:tcW w:w="2749" w:type="dxa"/>
          </w:tcPr>
          <w:p w:rsidR="001500DF" w:rsidRPr="0024237B" w:rsidRDefault="001500DF" w:rsidP="00EA628E">
            <w:pPr>
              <w:pStyle w:val="OutlinePara"/>
              <w:jc w:val="left"/>
              <w:rPr>
                <w:sz w:val="24"/>
                <w:szCs w:val="24"/>
              </w:rPr>
            </w:pPr>
            <w:r>
              <w:rPr>
                <w:sz w:val="24"/>
                <w:szCs w:val="24"/>
              </w:rPr>
              <w:t>“Delivery Schedule”</w:t>
            </w:r>
          </w:p>
        </w:tc>
        <w:tc>
          <w:tcPr>
            <w:tcW w:w="6431" w:type="dxa"/>
          </w:tcPr>
          <w:p w:rsidR="001500DF" w:rsidRPr="0024237B" w:rsidRDefault="0049630B" w:rsidP="0049630B">
            <w:r>
              <w:t>t</w:t>
            </w:r>
            <w:r w:rsidR="001500DF">
              <w:t>he delivery schedule agreed as part of an Order, incorporating any variances agreed in advance with the Authority as described in Clause 3.2 of the Conditions of Contract</w:t>
            </w:r>
          </w:p>
        </w:tc>
      </w:tr>
      <w:tr w:rsidR="00EA628E" w:rsidRPr="0024237B">
        <w:tc>
          <w:tcPr>
            <w:tcW w:w="2749" w:type="dxa"/>
          </w:tcPr>
          <w:p w:rsidR="00EA628E" w:rsidRPr="0024237B" w:rsidRDefault="00EA628E" w:rsidP="00EA628E">
            <w:pPr>
              <w:pStyle w:val="OutlinePara"/>
              <w:jc w:val="left"/>
              <w:rPr>
                <w:sz w:val="24"/>
                <w:szCs w:val="24"/>
              </w:rPr>
            </w:pPr>
            <w:r w:rsidRPr="0024237B">
              <w:rPr>
                <w:sz w:val="24"/>
                <w:szCs w:val="24"/>
              </w:rPr>
              <w:t>“EMA”</w:t>
            </w:r>
          </w:p>
        </w:tc>
        <w:tc>
          <w:tcPr>
            <w:tcW w:w="6431" w:type="dxa"/>
          </w:tcPr>
          <w:p w:rsidR="00EA628E" w:rsidRPr="0024237B" w:rsidRDefault="00EA628E" w:rsidP="00EA628E">
            <w:r w:rsidRPr="0024237B">
              <w:t>the European Medicines Agency</w:t>
            </w:r>
          </w:p>
        </w:tc>
      </w:tr>
      <w:tr w:rsidR="00AB35FB" w:rsidRPr="0024237B" w:rsidTr="00EA628E">
        <w:tc>
          <w:tcPr>
            <w:tcW w:w="2749" w:type="dxa"/>
          </w:tcPr>
          <w:p w:rsidR="00AB35FB" w:rsidRPr="0024237B" w:rsidRDefault="00AB35FB" w:rsidP="00AB35FB">
            <w:pPr>
              <w:pStyle w:val="OutlinePara"/>
              <w:jc w:val="left"/>
              <w:rPr>
                <w:sz w:val="24"/>
                <w:szCs w:val="24"/>
              </w:rPr>
            </w:pPr>
            <w:r w:rsidRPr="0024237B">
              <w:rPr>
                <w:sz w:val="24"/>
                <w:szCs w:val="24"/>
              </w:rPr>
              <w:t>“</w:t>
            </w:r>
            <w:r>
              <w:rPr>
                <w:sz w:val="24"/>
                <w:szCs w:val="24"/>
              </w:rPr>
              <w:t xml:space="preserve">Framework </w:t>
            </w:r>
            <w:r w:rsidRPr="0024237B">
              <w:rPr>
                <w:sz w:val="24"/>
                <w:szCs w:val="24"/>
              </w:rPr>
              <w:t>Agreement”</w:t>
            </w:r>
          </w:p>
        </w:tc>
        <w:tc>
          <w:tcPr>
            <w:tcW w:w="6431" w:type="dxa"/>
          </w:tcPr>
          <w:p w:rsidR="00AB35FB" w:rsidRPr="0024237B" w:rsidRDefault="0049630B" w:rsidP="00AB35FB">
            <w:r>
              <w:t>m</w:t>
            </w:r>
            <w:r w:rsidR="00AB35FB" w:rsidRPr="0024237B">
              <w:t xml:space="preserve">eans this framework agreement including the </w:t>
            </w:r>
            <w:r w:rsidR="00AB35FB">
              <w:t>schedules</w:t>
            </w:r>
            <w:r w:rsidR="00AB35FB" w:rsidRPr="0024237B">
              <w:t xml:space="preserve"> hereto and any other documents incorporated by reference herein</w:t>
            </w:r>
          </w:p>
        </w:tc>
      </w:tr>
      <w:tr w:rsidR="00AB35FB" w:rsidRPr="0024237B" w:rsidTr="00EA628E">
        <w:tc>
          <w:tcPr>
            <w:tcW w:w="2749" w:type="dxa"/>
          </w:tcPr>
          <w:p w:rsidR="00AB35FB" w:rsidRPr="0024237B" w:rsidRDefault="00AB35FB" w:rsidP="00C11823">
            <w:pPr>
              <w:pStyle w:val="OutlinePara"/>
              <w:jc w:val="left"/>
              <w:rPr>
                <w:sz w:val="24"/>
                <w:szCs w:val="24"/>
              </w:rPr>
            </w:pPr>
            <w:r w:rsidRPr="0024237B">
              <w:rPr>
                <w:sz w:val="24"/>
                <w:szCs w:val="24"/>
              </w:rPr>
              <w:t>“Insolvent”</w:t>
            </w:r>
          </w:p>
        </w:tc>
        <w:tc>
          <w:tcPr>
            <w:tcW w:w="6431" w:type="dxa"/>
          </w:tcPr>
          <w:p w:rsidR="00AB35FB" w:rsidRPr="0024237B" w:rsidRDefault="00AB35FB" w:rsidP="00C11823">
            <w:r w:rsidRPr="0024237B">
              <w:t>means:</w:t>
            </w:r>
          </w:p>
          <w:p w:rsidR="00AB35FB" w:rsidRPr="0024237B" w:rsidRDefault="00AB35FB" w:rsidP="00C11823">
            <w:pPr>
              <w:numPr>
                <w:ilvl w:val="0"/>
                <w:numId w:val="7"/>
              </w:numPr>
              <w:tabs>
                <w:tab w:val="num" w:pos="937"/>
              </w:tabs>
              <w:ind w:left="937"/>
            </w:pPr>
            <w:r w:rsidRPr="0024237B">
              <w:t xml:space="preserve">if the Supplier is an individual, that individual or where the Supplier is a partnership, any partner(s) in that firm becomes bankrupt or shall have a receiving order, administration order or interim order made against him, or shall make </w:t>
            </w:r>
            <w:r w:rsidRPr="0024237B">
              <w:lastRenderedPageBreak/>
              <w:t>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AB35FB" w:rsidRPr="0024237B" w:rsidRDefault="00AB35FB" w:rsidP="00C11823">
            <w:pPr>
              <w:numPr>
                <w:ilvl w:val="0"/>
                <w:numId w:val="7"/>
              </w:numPr>
              <w:tabs>
                <w:tab w:val="num" w:pos="937"/>
              </w:tabs>
              <w:ind w:left="937"/>
            </w:pPr>
            <w:r w:rsidRPr="0024237B">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AB35FB" w:rsidRPr="0024237B" w:rsidRDefault="00AB35FB" w:rsidP="00C11823">
            <w:pPr>
              <w:numPr>
                <w:ilvl w:val="0"/>
                <w:numId w:val="7"/>
              </w:numPr>
              <w:tabs>
                <w:tab w:val="num" w:pos="937"/>
              </w:tabs>
              <w:ind w:left="937"/>
            </w:pPr>
            <w:r w:rsidRPr="0024237B">
              <w:t>any event in any jurisdiction other than England and Wales which i</w:t>
            </w:r>
            <w:r w:rsidR="00AF7849">
              <w:t>s analogous to any of the above</w:t>
            </w:r>
          </w:p>
        </w:tc>
      </w:tr>
      <w:tr w:rsidR="00AB35FB" w:rsidRPr="0024237B" w:rsidTr="00EA628E">
        <w:tc>
          <w:tcPr>
            <w:tcW w:w="2749" w:type="dxa"/>
          </w:tcPr>
          <w:p w:rsidR="00AB35FB" w:rsidRPr="0024237B" w:rsidRDefault="00AB35FB" w:rsidP="00C11823">
            <w:pPr>
              <w:pStyle w:val="OutlinePara"/>
              <w:jc w:val="left"/>
              <w:rPr>
                <w:sz w:val="24"/>
                <w:szCs w:val="24"/>
              </w:rPr>
            </w:pPr>
            <w:r w:rsidRPr="0024237B">
              <w:rPr>
                <w:sz w:val="24"/>
                <w:szCs w:val="24"/>
              </w:rPr>
              <w:lastRenderedPageBreak/>
              <w:t>"Invitation to Offer"</w:t>
            </w:r>
          </w:p>
        </w:tc>
        <w:tc>
          <w:tcPr>
            <w:tcW w:w="6431" w:type="dxa"/>
          </w:tcPr>
          <w:p w:rsidR="00AB35FB" w:rsidRPr="0024237B" w:rsidRDefault="00AB35FB" w:rsidP="00C11823">
            <w:r w:rsidRPr="0024237B">
              <w:t>means the invitation to offer issued by the Authority as referred to in A comprising the documents listed in the Autho</w:t>
            </w:r>
            <w:r w:rsidR="00AF7849">
              <w:t>rity’s cover letter to supplier</w:t>
            </w:r>
          </w:p>
        </w:tc>
      </w:tr>
      <w:tr w:rsidR="00AB35FB" w:rsidRPr="0024237B" w:rsidTr="00EA628E">
        <w:tc>
          <w:tcPr>
            <w:tcW w:w="2749" w:type="dxa"/>
          </w:tcPr>
          <w:p w:rsidR="00AB35FB" w:rsidRPr="0024237B" w:rsidRDefault="00AB35FB" w:rsidP="00EA628E">
            <w:pPr>
              <w:pStyle w:val="OutlinePara"/>
              <w:jc w:val="left"/>
              <w:rPr>
                <w:sz w:val="24"/>
                <w:szCs w:val="24"/>
              </w:rPr>
            </w:pPr>
            <w:r w:rsidRPr="0024237B">
              <w:rPr>
                <w:sz w:val="24"/>
                <w:szCs w:val="24"/>
              </w:rPr>
              <w:t>“Licensing Authority”</w:t>
            </w:r>
          </w:p>
        </w:tc>
        <w:tc>
          <w:tcPr>
            <w:tcW w:w="6431" w:type="dxa"/>
          </w:tcPr>
          <w:p w:rsidR="00AB35FB" w:rsidRPr="0024237B" w:rsidRDefault="00AB35FB" w:rsidP="00EA628E">
            <w:r w:rsidRPr="0024237B">
              <w:t xml:space="preserve">MHRA or </w:t>
            </w:r>
            <w:smartTag w:uri="urn:schemas-microsoft-com:office:smarttags" w:element="stockticker">
              <w:r w:rsidRPr="0024237B">
                <w:t>EMA</w:t>
              </w:r>
            </w:smartTag>
            <w:r w:rsidRPr="0024237B">
              <w:t xml:space="preserve"> as the case may be</w:t>
            </w:r>
          </w:p>
        </w:tc>
      </w:tr>
      <w:tr w:rsidR="00AB35FB" w:rsidRPr="0024237B">
        <w:tc>
          <w:tcPr>
            <w:tcW w:w="2749" w:type="dxa"/>
          </w:tcPr>
          <w:p w:rsidR="00AB35FB" w:rsidRPr="0024237B" w:rsidRDefault="00AB35FB" w:rsidP="00A06F86">
            <w:pPr>
              <w:pStyle w:val="OutlinePara"/>
              <w:jc w:val="left"/>
              <w:rPr>
                <w:sz w:val="24"/>
                <w:szCs w:val="24"/>
              </w:rPr>
            </w:pPr>
            <w:r>
              <w:rPr>
                <w:sz w:val="24"/>
                <w:szCs w:val="24"/>
              </w:rPr>
              <w:t>“Marketing Authorisation”</w:t>
            </w:r>
          </w:p>
        </w:tc>
        <w:tc>
          <w:tcPr>
            <w:tcW w:w="6431" w:type="dxa"/>
          </w:tcPr>
          <w:p w:rsidR="00AB35FB" w:rsidRPr="0024237B" w:rsidRDefault="0049630B" w:rsidP="00C261A6">
            <w:r>
              <w:t>m</w:t>
            </w:r>
            <w:r w:rsidR="00AB35FB">
              <w:t>arketing authorisation number stated in Schedule 1 of the Framework Agreement in respect of the Product granted by the Licensing Authority as amended or varied.</w:t>
            </w:r>
          </w:p>
        </w:tc>
      </w:tr>
      <w:tr w:rsidR="00AB35FB" w:rsidRPr="0024237B" w:rsidTr="00C11823">
        <w:tc>
          <w:tcPr>
            <w:tcW w:w="2749" w:type="dxa"/>
          </w:tcPr>
          <w:p w:rsidR="00AB35FB" w:rsidRPr="0024237B" w:rsidRDefault="00AB35FB" w:rsidP="00C11823">
            <w:pPr>
              <w:pStyle w:val="OutlinePara"/>
              <w:jc w:val="left"/>
              <w:rPr>
                <w:sz w:val="24"/>
                <w:szCs w:val="24"/>
              </w:rPr>
            </w:pPr>
            <w:r w:rsidRPr="0024237B">
              <w:rPr>
                <w:sz w:val="24"/>
                <w:szCs w:val="24"/>
              </w:rPr>
              <w:t>“MHRA”</w:t>
            </w:r>
          </w:p>
        </w:tc>
        <w:tc>
          <w:tcPr>
            <w:tcW w:w="6431" w:type="dxa"/>
          </w:tcPr>
          <w:p w:rsidR="00AB35FB" w:rsidRPr="0024237B" w:rsidRDefault="00AB35FB" w:rsidP="00153208">
            <w:r w:rsidRPr="0024237B">
              <w:t>Medicines and Healthcare products Regulatory Agency</w:t>
            </w:r>
          </w:p>
        </w:tc>
      </w:tr>
      <w:tr w:rsidR="00AB35FB" w:rsidRPr="0024237B">
        <w:tc>
          <w:tcPr>
            <w:tcW w:w="2749" w:type="dxa"/>
          </w:tcPr>
          <w:p w:rsidR="00AB35FB" w:rsidRPr="0024237B" w:rsidRDefault="00AB35FB" w:rsidP="00EA628E">
            <w:pPr>
              <w:pStyle w:val="OutlinePara"/>
              <w:jc w:val="left"/>
              <w:rPr>
                <w:sz w:val="24"/>
                <w:szCs w:val="24"/>
              </w:rPr>
            </w:pPr>
            <w:r w:rsidRPr="0024237B">
              <w:rPr>
                <w:sz w:val="24"/>
                <w:szCs w:val="24"/>
              </w:rPr>
              <w:t>"Order"</w:t>
            </w:r>
          </w:p>
        </w:tc>
        <w:tc>
          <w:tcPr>
            <w:tcW w:w="6431" w:type="dxa"/>
          </w:tcPr>
          <w:p w:rsidR="00AB35FB" w:rsidRPr="0024237B" w:rsidRDefault="00AB35FB" w:rsidP="006D5250">
            <w:r w:rsidRPr="0024237B">
              <w:t xml:space="preserve">means </w:t>
            </w:r>
            <w:r w:rsidR="001C47F2">
              <w:t>the o</w:t>
            </w:r>
            <w:r w:rsidRPr="0024237B">
              <w:t xml:space="preserve">rder raised by the Authority or an Authorised Agent </w:t>
            </w:r>
            <w:r w:rsidR="001C47F2">
              <w:t xml:space="preserve">to the Supplier </w:t>
            </w:r>
            <w:r w:rsidR="006D5250">
              <w:t xml:space="preserve">in accordance with </w:t>
            </w:r>
            <w:r w:rsidR="00AF7849">
              <w:t>this Framework Agreement</w:t>
            </w:r>
          </w:p>
        </w:tc>
      </w:tr>
      <w:tr w:rsidR="00AB35FB" w:rsidRPr="0024237B">
        <w:tc>
          <w:tcPr>
            <w:tcW w:w="2749" w:type="dxa"/>
          </w:tcPr>
          <w:p w:rsidR="00AB35FB" w:rsidRPr="0024237B" w:rsidRDefault="00AB35FB" w:rsidP="00EA628E">
            <w:pPr>
              <w:pStyle w:val="OutlinePara"/>
              <w:jc w:val="left"/>
              <w:rPr>
                <w:sz w:val="24"/>
                <w:szCs w:val="24"/>
              </w:rPr>
            </w:pPr>
            <w:r w:rsidRPr="0024237B">
              <w:rPr>
                <w:sz w:val="24"/>
                <w:szCs w:val="24"/>
              </w:rPr>
              <w:t>"the Offer"</w:t>
            </w:r>
          </w:p>
        </w:tc>
        <w:tc>
          <w:tcPr>
            <w:tcW w:w="6431" w:type="dxa"/>
          </w:tcPr>
          <w:p w:rsidR="00AB35FB" w:rsidRPr="0024237B" w:rsidRDefault="00AB35FB" w:rsidP="00EA628E">
            <w:r w:rsidRPr="0024237B">
              <w:t>means the Offer submitted by t</w:t>
            </w:r>
            <w:r w:rsidR="00AF7849">
              <w:t>he Supplier as referred to in B</w:t>
            </w:r>
          </w:p>
        </w:tc>
      </w:tr>
      <w:tr w:rsidR="00AB35FB" w:rsidRPr="0024237B">
        <w:tc>
          <w:tcPr>
            <w:tcW w:w="2749" w:type="dxa"/>
          </w:tcPr>
          <w:p w:rsidR="00AB35FB" w:rsidRPr="0024237B" w:rsidRDefault="00AB35FB" w:rsidP="006D5250">
            <w:pPr>
              <w:pStyle w:val="OutlinePara"/>
              <w:jc w:val="left"/>
              <w:rPr>
                <w:sz w:val="24"/>
                <w:szCs w:val="24"/>
              </w:rPr>
            </w:pPr>
            <w:r>
              <w:rPr>
                <w:sz w:val="24"/>
                <w:szCs w:val="24"/>
              </w:rPr>
              <w:t xml:space="preserve">“Party or </w:t>
            </w:r>
            <w:r w:rsidR="006D5250">
              <w:rPr>
                <w:sz w:val="24"/>
                <w:szCs w:val="24"/>
              </w:rPr>
              <w:t>Parties</w:t>
            </w:r>
            <w:r w:rsidR="0067473D">
              <w:rPr>
                <w:sz w:val="24"/>
                <w:szCs w:val="24"/>
              </w:rPr>
              <w:t>”</w:t>
            </w:r>
          </w:p>
        </w:tc>
        <w:tc>
          <w:tcPr>
            <w:tcW w:w="6431" w:type="dxa"/>
          </w:tcPr>
          <w:p w:rsidR="00AB35FB" w:rsidRPr="006D5250" w:rsidRDefault="0049630B" w:rsidP="006D5250">
            <w:pPr>
              <w:pStyle w:val="CommentText"/>
              <w:rPr>
                <w:sz w:val="24"/>
                <w:szCs w:val="24"/>
              </w:rPr>
            </w:pPr>
            <w:r>
              <w:rPr>
                <w:sz w:val="24"/>
                <w:szCs w:val="24"/>
              </w:rPr>
              <w:t>m</w:t>
            </w:r>
            <w:r w:rsidR="00AB35FB" w:rsidRPr="006D5250">
              <w:rPr>
                <w:sz w:val="24"/>
                <w:szCs w:val="24"/>
              </w:rPr>
              <w:t xml:space="preserve">eans </w:t>
            </w:r>
            <w:r w:rsidR="006D5250" w:rsidRPr="006D5250">
              <w:rPr>
                <w:sz w:val="24"/>
                <w:szCs w:val="24"/>
              </w:rPr>
              <w:t>the Authority or the Supplier as appropriate and the Authorit</w:t>
            </w:r>
            <w:r w:rsidR="00AF7849">
              <w:rPr>
                <w:sz w:val="24"/>
                <w:szCs w:val="24"/>
              </w:rPr>
              <w:t>y and the Supplier respectively</w:t>
            </w:r>
          </w:p>
        </w:tc>
      </w:tr>
      <w:tr w:rsidR="00AB35FB" w:rsidRPr="0024237B">
        <w:tc>
          <w:tcPr>
            <w:tcW w:w="2749" w:type="dxa"/>
          </w:tcPr>
          <w:p w:rsidR="00AB35FB" w:rsidRPr="0024237B" w:rsidRDefault="00AB35FB" w:rsidP="00FC55D4">
            <w:pPr>
              <w:pStyle w:val="OutlinePara"/>
              <w:jc w:val="left"/>
              <w:rPr>
                <w:sz w:val="24"/>
                <w:szCs w:val="24"/>
              </w:rPr>
            </w:pPr>
            <w:r w:rsidRPr="0024237B">
              <w:rPr>
                <w:sz w:val="24"/>
                <w:szCs w:val="24"/>
              </w:rPr>
              <w:t>"Products"</w:t>
            </w:r>
          </w:p>
        </w:tc>
        <w:tc>
          <w:tcPr>
            <w:tcW w:w="6431" w:type="dxa"/>
          </w:tcPr>
          <w:p w:rsidR="00AB35FB" w:rsidRPr="0024237B" w:rsidRDefault="00AB35FB" w:rsidP="00FC55D4">
            <w:r w:rsidRPr="0024237B">
              <w:t xml:space="preserve">means those products to be supplied to the Authority by the Supplier and where ordered by the Authority as </w:t>
            </w:r>
            <w:r w:rsidRPr="0024237B">
              <w:lastRenderedPageBreak/>
              <w:t>detailed in Schedule 1 to this Framework Agreement</w:t>
            </w:r>
          </w:p>
        </w:tc>
      </w:tr>
      <w:tr w:rsidR="00AB35FB" w:rsidRPr="0024237B">
        <w:tc>
          <w:tcPr>
            <w:tcW w:w="2749" w:type="dxa"/>
          </w:tcPr>
          <w:p w:rsidR="00AB35FB" w:rsidRPr="0024237B" w:rsidRDefault="00AB35FB" w:rsidP="00A06F86">
            <w:pPr>
              <w:pStyle w:val="OutlinePara"/>
              <w:jc w:val="left"/>
              <w:rPr>
                <w:sz w:val="24"/>
                <w:szCs w:val="24"/>
              </w:rPr>
            </w:pPr>
            <w:r w:rsidRPr="0024237B">
              <w:rPr>
                <w:sz w:val="24"/>
                <w:szCs w:val="24"/>
              </w:rPr>
              <w:lastRenderedPageBreak/>
              <w:t>“Specification”</w:t>
            </w:r>
          </w:p>
        </w:tc>
        <w:tc>
          <w:tcPr>
            <w:tcW w:w="6431" w:type="dxa"/>
          </w:tcPr>
          <w:p w:rsidR="00AB35FB" w:rsidRPr="0024237B" w:rsidRDefault="0049630B" w:rsidP="00103945">
            <w:r>
              <w:t>m</w:t>
            </w:r>
            <w:r w:rsidR="00AB35FB" w:rsidRPr="0024237B">
              <w:t xml:space="preserve">eans the specification for the Products </w:t>
            </w:r>
            <w:r w:rsidR="00103945">
              <w:t>attached at Schedule 1 to this Framework Agreement</w:t>
            </w:r>
          </w:p>
        </w:tc>
      </w:tr>
      <w:tr w:rsidR="00AB35FB" w:rsidRPr="0024237B">
        <w:tc>
          <w:tcPr>
            <w:tcW w:w="2749" w:type="dxa"/>
          </w:tcPr>
          <w:p w:rsidR="00AB35FB" w:rsidRPr="0024237B" w:rsidRDefault="00AB35FB" w:rsidP="00A06F86">
            <w:pPr>
              <w:pStyle w:val="OutlinePara"/>
              <w:jc w:val="left"/>
              <w:rPr>
                <w:sz w:val="24"/>
                <w:szCs w:val="24"/>
              </w:rPr>
            </w:pPr>
            <w:r w:rsidRPr="0024237B">
              <w:rPr>
                <w:sz w:val="24"/>
                <w:szCs w:val="24"/>
              </w:rPr>
              <w:t>“Supplementary Conditions of Contract”</w:t>
            </w:r>
          </w:p>
        </w:tc>
        <w:tc>
          <w:tcPr>
            <w:tcW w:w="6431" w:type="dxa"/>
          </w:tcPr>
          <w:p w:rsidR="00AB35FB" w:rsidRPr="0024237B" w:rsidRDefault="00AB35FB" w:rsidP="006A2034">
            <w:pPr>
              <w:rPr>
                <w:highlight w:val="cyan"/>
              </w:rPr>
            </w:pPr>
            <w:r w:rsidRPr="0024237B">
              <w:t>means the Supplementary Conditions of Contract included with the Invitation to Offer and attached at Schedule 6 to this Frame</w:t>
            </w:r>
            <w:r w:rsidR="00AF7849">
              <w:t>work Agreement</w:t>
            </w:r>
            <w:r w:rsidR="0089060A">
              <w:t xml:space="preserve"> </w:t>
            </w:r>
            <w:r w:rsidR="006A2034">
              <w:t>if</w:t>
            </w:r>
            <w:r w:rsidR="0089060A">
              <w:t xml:space="preserve"> applicable</w:t>
            </w:r>
          </w:p>
        </w:tc>
      </w:tr>
      <w:tr w:rsidR="00AB35FB" w:rsidRPr="0024237B" w:rsidTr="00C11823">
        <w:tc>
          <w:tcPr>
            <w:tcW w:w="2749" w:type="dxa"/>
          </w:tcPr>
          <w:p w:rsidR="00AB35FB" w:rsidRPr="0024237B" w:rsidRDefault="00AB35FB" w:rsidP="00C11823">
            <w:pPr>
              <w:pStyle w:val="OutlinePara"/>
              <w:jc w:val="left"/>
              <w:rPr>
                <w:sz w:val="24"/>
                <w:szCs w:val="24"/>
              </w:rPr>
            </w:pPr>
            <w:r w:rsidRPr="0024237B">
              <w:rPr>
                <w:sz w:val="24"/>
                <w:szCs w:val="24"/>
              </w:rPr>
              <w:t>“Terms of Offer”</w:t>
            </w:r>
          </w:p>
        </w:tc>
        <w:tc>
          <w:tcPr>
            <w:tcW w:w="6431" w:type="dxa"/>
          </w:tcPr>
          <w:p w:rsidR="00AB35FB" w:rsidRPr="0024237B" w:rsidRDefault="00AB35FB" w:rsidP="00C11823">
            <w:r w:rsidRPr="0024237B">
              <w:t xml:space="preserve">means the document entitled Terms of Offer issued by the Authority as </w:t>
            </w:r>
            <w:r w:rsidR="00AF7849">
              <w:t>part of the Invitation to Offer</w:t>
            </w:r>
          </w:p>
        </w:tc>
      </w:tr>
    </w:tbl>
    <w:p w:rsidR="00276B11" w:rsidRPr="0024237B" w:rsidRDefault="00276B11" w:rsidP="00CE1EA3">
      <w:pPr>
        <w:pStyle w:val="Outline1"/>
      </w:pPr>
      <w:bookmarkStart w:id="1" w:name="_Ref330818708"/>
      <w:r w:rsidRPr="0024237B">
        <w:t>Interpretation</w:t>
      </w:r>
      <w:bookmarkEnd w:id="1"/>
    </w:p>
    <w:p w:rsidR="00905BD1" w:rsidRPr="0024237B" w:rsidRDefault="008A33DF" w:rsidP="00CE1EA3">
      <w:pPr>
        <w:pStyle w:val="Outline2"/>
      </w:pPr>
      <w:r w:rsidRPr="0024237B">
        <w:t xml:space="preserve">The following documents shall make up the </w:t>
      </w:r>
      <w:r w:rsidR="008962B3" w:rsidRPr="0024237B">
        <w:t xml:space="preserve">entire </w:t>
      </w:r>
      <w:r w:rsidRPr="0024237B">
        <w:t>agreement between the parties and i</w:t>
      </w:r>
      <w:r w:rsidR="00276B11" w:rsidRPr="0024237B">
        <w:t xml:space="preserve">n the event of any conflict between the provisions of documents </w:t>
      </w:r>
      <w:r w:rsidRPr="0024237B">
        <w:t>that make up the Contract</w:t>
      </w:r>
      <w:r w:rsidR="00276B11" w:rsidRPr="0024237B">
        <w:t xml:space="preserve">, the conflict shall be resolved in accordance with the following </w:t>
      </w:r>
      <w:r w:rsidR="008962B3" w:rsidRPr="0024237B">
        <w:t xml:space="preserve">descending </w:t>
      </w:r>
      <w:r w:rsidR="00276B11" w:rsidRPr="0024237B">
        <w:t>order of precedence:</w:t>
      </w:r>
    </w:p>
    <w:p w:rsidR="00905BD1" w:rsidRPr="0024237B" w:rsidRDefault="008A33DF" w:rsidP="00CE1EA3">
      <w:pPr>
        <w:pStyle w:val="Outline4"/>
      </w:pPr>
      <w:bookmarkStart w:id="2" w:name="_Ref298750299"/>
      <w:r w:rsidRPr="0024237B">
        <w:t xml:space="preserve">This </w:t>
      </w:r>
      <w:r w:rsidR="00276B11" w:rsidRPr="0024237B">
        <w:t>Framework Agreement</w:t>
      </w:r>
      <w:bookmarkEnd w:id="2"/>
      <w:r w:rsidR="00905BD1" w:rsidRPr="0024237B">
        <w:t xml:space="preserve">  </w:t>
      </w:r>
    </w:p>
    <w:p w:rsidR="00905BD1" w:rsidRPr="0024237B" w:rsidRDefault="00C2200B" w:rsidP="00CE1EA3">
      <w:pPr>
        <w:pStyle w:val="Outline4"/>
      </w:pPr>
      <w:r w:rsidRPr="0024237B">
        <w:t>Conditions of Contract</w:t>
      </w:r>
      <w:r w:rsidR="00905BD1" w:rsidRPr="0024237B">
        <w:t xml:space="preserve">  </w:t>
      </w:r>
    </w:p>
    <w:p w:rsidR="00905BD1" w:rsidRPr="0024237B" w:rsidRDefault="00C2200B" w:rsidP="00CE1EA3">
      <w:pPr>
        <w:pStyle w:val="Outline4"/>
      </w:pPr>
      <w:r w:rsidRPr="0024237B">
        <w:t>Supplementary Conditions of Contract where applicable</w:t>
      </w:r>
      <w:r w:rsidR="00905BD1" w:rsidRPr="0024237B">
        <w:t xml:space="preserve">  </w:t>
      </w:r>
    </w:p>
    <w:p w:rsidR="00905BD1" w:rsidRPr="0024237B" w:rsidRDefault="00276B11" w:rsidP="00CE1EA3">
      <w:pPr>
        <w:pStyle w:val="Outline4"/>
      </w:pPr>
      <w:bookmarkStart w:id="3" w:name="_Ref298750305"/>
      <w:r w:rsidRPr="0024237B">
        <w:t>Terms of Offer</w:t>
      </w:r>
      <w:bookmarkEnd w:id="3"/>
      <w:r w:rsidR="00905BD1" w:rsidRPr="0024237B">
        <w:t xml:space="preserve">  </w:t>
      </w:r>
    </w:p>
    <w:p w:rsidR="00905BD1" w:rsidRPr="0024237B" w:rsidRDefault="00276B11" w:rsidP="00CE1EA3">
      <w:pPr>
        <w:pStyle w:val="Outline4"/>
      </w:pPr>
      <w:r w:rsidRPr="0024237B">
        <w:t xml:space="preserve">Invitation to </w:t>
      </w:r>
      <w:r w:rsidR="00C2200B" w:rsidRPr="0024237B">
        <w:t xml:space="preserve">Offer save the documents already named in </w:t>
      </w:r>
      <w:r w:rsidR="00C05A58" w:rsidRPr="0024237B">
        <w:t>clause</w:t>
      </w:r>
      <w:r w:rsidR="00625EEC" w:rsidRPr="0024237B">
        <w:t>s</w:t>
      </w:r>
      <w:r w:rsidR="00C2200B" w:rsidRPr="0024237B">
        <w:t xml:space="preserve"> </w:t>
      </w:r>
      <w:r w:rsidR="00C221AA">
        <w:fldChar w:fldCharType="begin"/>
      </w:r>
      <w:r w:rsidR="00C221AA">
        <w:instrText xml:space="preserve"> REF _Ref298750299 \r \h  \* MERGEFORMAT </w:instrText>
      </w:r>
      <w:r w:rsidR="00C221AA">
        <w:fldChar w:fldCharType="separate"/>
      </w:r>
      <w:r w:rsidR="00133205">
        <w:t>(a)</w:t>
      </w:r>
      <w:r w:rsidR="00C221AA">
        <w:fldChar w:fldCharType="end"/>
      </w:r>
      <w:r w:rsidR="00C261A6" w:rsidRPr="0024237B">
        <w:t xml:space="preserve"> </w:t>
      </w:r>
      <w:r w:rsidR="00C2200B" w:rsidRPr="0024237B">
        <w:t xml:space="preserve">to </w:t>
      </w:r>
      <w:r w:rsidR="00C221AA">
        <w:fldChar w:fldCharType="begin"/>
      </w:r>
      <w:r w:rsidR="00C221AA">
        <w:instrText xml:space="preserve"> REF _Ref298750305 \r \h  \* MERGEFORMAT </w:instrText>
      </w:r>
      <w:r w:rsidR="00C221AA">
        <w:fldChar w:fldCharType="separate"/>
      </w:r>
      <w:r w:rsidR="00133205">
        <w:t>(d)</w:t>
      </w:r>
      <w:r w:rsidR="00C221AA">
        <w:fldChar w:fldCharType="end"/>
      </w:r>
      <w:r w:rsidR="00C261A6" w:rsidRPr="0024237B">
        <w:t xml:space="preserve"> </w:t>
      </w:r>
      <w:r w:rsidR="00C2200B" w:rsidRPr="0024237B">
        <w:t xml:space="preserve">(inclusive) </w:t>
      </w:r>
      <w:r w:rsidRPr="0024237B">
        <w:t>and</w:t>
      </w:r>
      <w:r w:rsidR="00905BD1" w:rsidRPr="0024237B">
        <w:t xml:space="preserve">  </w:t>
      </w:r>
    </w:p>
    <w:p w:rsidR="00905BD1" w:rsidRPr="0024237B" w:rsidRDefault="00276B11" w:rsidP="00CE1EA3">
      <w:pPr>
        <w:pStyle w:val="Outline4"/>
      </w:pPr>
      <w:r w:rsidRPr="0024237B">
        <w:t>Offer</w:t>
      </w:r>
      <w:r w:rsidR="00905BD1" w:rsidRPr="0024237B">
        <w:t xml:space="preserve">  </w:t>
      </w:r>
    </w:p>
    <w:p w:rsidR="00C05A58" w:rsidRPr="0024237B" w:rsidRDefault="00C05A58" w:rsidP="00CE1EA3">
      <w:pPr>
        <w:pStyle w:val="Outline2"/>
      </w:pPr>
      <w:r w:rsidRPr="0024237B">
        <w:t xml:space="preserve">Where the context permits the definitions and interpretations used </w:t>
      </w:r>
      <w:r w:rsidR="00510EA7" w:rsidRPr="0024237B">
        <w:t xml:space="preserve">in this Framework Agreement, the Conditions of Contract and the </w:t>
      </w:r>
      <w:r w:rsidR="00510EA7" w:rsidRPr="005C51C3">
        <w:t>Supple</w:t>
      </w:r>
      <w:r w:rsidR="0055519E" w:rsidRPr="005C51C3">
        <w:t>mentary Conditions of Contract</w:t>
      </w:r>
      <w:r w:rsidR="005C51C3">
        <w:t xml:space="preserve"> if applicable</w:t>
      </w:r>
      <w:r w:rsidR="0055519E" w:rsidRPr="0024237B">
        <w:t xml:space="preserve"> respectively s</w:t>
      </w:r>
      <w:r w:rsidR="00510EA7" w:rsidRPr="0024237B">
        <w:t>hall apply throughout the Contract.</w:t>
      </w:r>
    </w:p>
    <w:p w:rsidR="00276B11" w:rsidRPr="0024237B" w:rsidRDefault="00276B11" w:rsidP="00CE1EA3">
      <w:pPr>
        <w:pStyle w:val="Outline1"/>
      </w:pPr>
      <w:r w:rsidRPr="0024237B">
        <w:t xml:space="preserve">DURATION </w:t>
      </w:r>
      <w:smartTag w:uri="urn:schemas-microsoft-com:office:smarttags" w:element="stockticker">
        <w:r w:rsidRPr="0024237B">
          <w:t>and</w:t>
        </w:r>
      </w:smartTag>
      <w:r w:rsidRPr="0024237B">
        <w:t xml:space="preserve"> scope</w:t>
      </w:r>
    </w:p>
    <w:p w:rsidR="00276B11" w:rsidRPr="0024237B" w:rsidRDefault="00276B11" w:rsidP="00CE1EA3">
      <w:pPr>
        <w:pStyle w:val="Outline2"/>
      </w:pPr>
      <w:bookmarkStart w:id="4" w:name="_Ref265668213"/>
      <w:r w:rsidRPr="0024237B">
        <w:t xml:space="preserve">This Framework Agreement shall commence on </w:t>
      </w:r>
      <w:r w:rsidR="00CF33A2" w:rsidRPr="00CF33A2">
        <w:t>1 April 2017</w:t>
      </w:r>
      <w:r w:rsidR="00906487" w:rsidRPr="00CF33A2">
        <w:t>,</w:t>
      </w:r>
      <w:r w:rsidR="005D22CB" w:rsidRPr="0024237B">
        <w:t xml:space="preserve"> </w:t>
      </w:r>
      <w:r w:rsidRPr="0024237B">
        <w:t xml:space="preserve">and shall continue in force until </w:t>
      </w:r>
      <w:r w:rsidR="00CF33A2">
        <w:t>31 March 2019</w:t>
      </w:r>
      <w:r w:rsidRPr="0024237B">
        <w:t xml:space="preserve"> unless</w:t>
      </w:r>
      <w:r w:rsidR="0071735C" w:rsidRPr="0024237B">
        <w:t xml:space="preserve"> earlier terminated in accordance with the provisions of this Framework Agreement or unless </w:t>
      </w:r>
      <w:r w:rsidRPr="0024237B">
        <w:t xml:space="preserve">the Authority no later than 3 months prior to </w:t>
      </w:r>
      <w:r w:rsidR="00CF33A2">
        <w:t>31 March 2019</w:t>
      </w:r>
      <w:r w:rsidR="005D22CB" w:rsidRPr="0024237B">
        <w:t xml:space="preserve"> </w:t>
      </w:r>
      <w:r w:rsidRPr="0024237B">
        <w:t xml:space="preserve">exercises by notice in writing to the Supplier its option to extend the Framework Agreement </w:t>
      </w:r>
      <w:r w:rsidR="005D22CB" w:rsidRPr="0024237B">
        <w:t xml:space="preserve">for up to </w:t>
      </w:r>
      <w:r w:rsidR="00906487" w:rsidRPr="0063354D">
        <w:t>24</w:t>
      </w:r>
      <w:r w:rsidR="005D22CB" w:rsidRPr="0024237B">
        <w:t xml:space="preserve"> months commencing on the </w:t>
      </w:r>
      <w:r w:rsidR="00CF33A2">
        <w:t>1 April 2019</w:t>
      </w:r>
      <w:r w:rsidRPr="0024237B">
        <w:t xml:space="preserve">. Such extension shall apply to all of the Products or to such Products as the Authority may specify in the notice given under this </w:t>
      </w:r>
      <w:r w:rsidR="00B41962">
        <w:t>C</w:t>
      </w:r>
      <w:r w:rsidR="00C05A58" w:rsidRPr="0024237B">
        <w:t xml:space="preserve">lause </w:t>
      </w:r>
      <w:r w:rsidR="00C221AA">
        <w:fldChar w:fldCharType="begin"/>
      </w:r>
      <w:r w:rsidR="00C221AA">
        <w:instrText xml:space="preserve"> REF _Ref265668213 \r \h  \* MERGEFORMAT </w:instrText>
      </w:r>
      <w:r w:rsidR="00C221AA">
        <w:fldChar w:fldCharType="separate"/>
      </w:r>
      <w:r w:rsidR="00133205">
        <w:t>3.1</w:t>
      </w:r>
      <w:r w:rsidR="00C221AA">
        <w:fldChar w:fldCharType="end"/>
      </w:r>
      <w:bookmarkEnd w:id="4"/>
    </w:p>
    <w:p w:rsidR="005B68EA" w:rsidRPr="0024237B" w:rsidRDefault="005B68EA" w:rsidP="007B63FB">
      <w:pPr>
        <w:pStyle w:val="Outline1"/>
      </w:pPr>
      <w:bookmarkStart w:id="5" w:name="_Ref269120156"/>
      <w:bookmarkStart w:id="6" w:name="_Ref265678390"/>
      <w:r w:rsidRPr="0024237B">
        <w:lastRenderedPageBreak/>
        <w:t>Conditions precedent</w:t>
      </w:r>
      <w:bookmarkEnd w:id="5"/>
    </w:p>
    <w:p w:rsidR="005B68EA" w:rsidRPr="0024237B" w:rsidRDefault="005B68EA" w:rsidP="00CE1EA3">
      <w:pPr>
        <w:pStyle w:val="Outline2"/>
      </w:pPr>
      <w:r w:rsidRPr="0024237B">
        <w:t xml:space="preserve">Subject to the provisions of </w:t>
      </w:r>
      <w:r w:rsidR="00B41962">
        <w:t>C</w:t>
      </w:r>
      <w:r w:rsidRPr="0024237B">
        <w:t xml:space="preserve">lause </w:t>
      </w:r>
      <w:r w:rsidR="00C221AA">
        <w:fldChar w:fldCharType="begin"/>
      </w:r>
      <w:r w:rsidR="00C221AA">
        <w:instrText xml:space="preserve"> REF _Ref264635228 \r \h  \* MERGEFORMAT </w:instrText>
      </w:r>
      <w:r w:rsidR="00C221AA">
        <w:fldChar w:fldCharType="separate"/>
      </w:r>
      <w:r w:rsidR="0036560B">
        <w:t>4.2</w:t>
      </w:r>
      <w:r w:rsidR="00C221AA">
        <w:fldChar w:fldCharType="end"/>
      </w:r>
      <w:r w:rsidRPr="0024237B">
        <w:t>, each party’s rights and obligations arising in connection with this Framework Agreement shall be suspended unless and until:</w:t>
      </w:r>
    </w:p>
    <w:p w:rsidR="005B68EA" w:rsidRPr="0024237B" w:rsidRDefault="005B68EA" w:rsidP="00CE1EA3">
      <w:pPr>
        <w:pStyle w:val="Outline3"/>
      </w:pPr>
      <w:r w:rsidRPr="0024237B">
        <w:t>the Supplier can demonstrate to the Authority’s satisfaction that the Supplier has a valid Marketing Authorisation in respect of the Products; and</w:t>
      </w:r>
    </w:p>
    <w:p w:rsidR="005B68EA" w:rsidRPr="0024237B" w:rsidRDefault="00526FBE" w:rsidP="00CE1EA3">
      <w:pPr>
        <w:pStyle w:val="Outline3"/>
      </w:pPr>
      <w:bookmarkStart w:id="7" w:name="_Ref264635167"/>
      <w:r w:rsidRPr="0024237B">
        <w:t xml:space="preserve">where applicable, </w:t>
      </w:r>
      <w:r w:rsidR="005B68EA" w:rsidRPr="0024237B">
        <w:t>the Authority/Supplier shall have obtained authorisation from the MHRA to import the Products into the UK</w:t>
      </w:r>
      <w:bookmarkEnd w:id="7"/>
    </w:p>
    <w:p w:rsidR="005B68EA" w:rsidRPr="0024237B" w:rsidRDefault="005B68EA" w:rsidP="00CE1EA3">
      <w:pPr>
        <w:pStyle w:val="Outline2"/>
        <w:numPr>
          <w:ilvl w:val="0"/>
          <w:numId w:val="0"/>
        </w:numPr>
        <w:ind w:firstLine="426"/>
      </w:pPr>
      <w:r w:rsidRPr="0024237B">
        <w:t xml:space="preserve">(the “Conditions Precedent”). </w:t>
      </w:r>
    </w:p>
    <w:p w:rsidR="005B68EA" w:rsidRPr="0024237B" w:rsidRDefault="005B68EA" w:rsidP="00CE1EA3">
      <w:pPr>
        <w:pStyle w:val="Outline2"/>
      </w:pPr>
      <w:bookmarkStart w:id="8" w:name="_Ref167243775"/>
      <w:bookmarkStart w:id="9" w:name="_Ref264635228"/>
      <w:r w:rsidRPr="0024237B">
        <w:t xml:space="preserve">If the Conditions Precedent </w:t>
      </w:r>
      <w:r w:rsidR="00D2767A" w:rsidRPr="0024237B">
        <w:t>have</w:t>
      </w:r>
      <w:r w:rsidRPr="0024237B">
        <w:t xml:space="preserve"> not been satisfied before the Supplier’s obligations to supply the Products in accordance with the Delivery Schedule would have commenced, the Authority shall have the right </w:t>
      </w:r>
      <w:bookmarkEnd w:id="8"/>
      <w:r w:rsidRPr="0024237B">
        <w:t xml:space="preserve">to terminate this </w:t>
      </w:r>
      <w:r w:rsidR="00917448">
        <w:t>Framework Agreement</w:t>
      </w:r>
      <w:r w:rsidRPr="0024237B">
        <w:t xml:space="preserve"> with immediate effect by giving notice in writing to the Supplier and, the Supplier shall not be in breach of this </w:t>
      </w:r>
      <w:r w:rsidR="00917448">
        <w:t>Framework Agreement</w:t>
      </w:r>
      <w:r w:rsidRPr="0024237B">
        <w:t>.</w:t>
      </w:r>
      <w:bookmarkEnd w:id="9"/>
    </w:p>
    <w:p w:rsidR="00276B11" w:rsidRPr="0024237B" w:rsidRDefault="00276B11" w:rsidP="00CE1EA3">
      <w:pPr>
        <w:pStyle w:val="Outline1"/>
      </w:pPr>
      <w:bookmarkStart w:id="10" w:name="_Ref330816555"/>
      <w:r w:rsidRPr="0024237B">
        <w:t>OBLIGATIONS OF THE SUPPLIER</w:t>
      </w:r>
      <w:bookmarkEnd w:id="6"/>
      <w:bookmarkEnd w:id="10"/>
    </w:p>
    <w:p w:rsidR="005B4EBC" w:rsidRDefault="00276B11" w:rsidP="002C7D82">
      <w:pPr>
        <w:pStyle w:val="Outline2"/>
      </w:pPr>
      <w:r w:rsidRPr="0024237B">
        <w:t xml:space="preserve">In consideration of (a) the Authority agreeing to appoint the Supplier to this Framework Agreement and (b) the Authority agreeing to pay £5 (five pounds) to the Supplier </w:t>
      </w:r>
      <w:r w:rsidR="00BB0F10" w:rsidRPr="0024237B">
        <w:t>on demand</w:t>
      </w:r>
      <w:r w:rsidRPr="0024237B">
        <w:t xml:space="preserve"> (such payment being refundable to the Authority on the Supplier receiving any </w:t>
      </w:r>
      <w:r w:rsidR="00CD629C" w:rsidRPr="0024237B">
        <w:t xml:space="preserve">Order </w:t>
      </w:r>
      <w:r w:rsidRPr="0024237B">
        <w:t>for Products from the Authority or an Authorised Agent pursuant to this Framework Agreement) the Supplier undertakes to supply Products of the exact quality, type and price specified in</w:t>
      </w:r>
      <w:r w:rsidR="0083617C" w:rsidRPr="0024237B">
        <w:t xml:space="preserve"> Schedule 1</w:t>
      </w:r>
      <w:r w:rsidRPr="0024237B">
        <w:t xml:space="preserve"> </w:t>
      </w:r>
      <w:r w:rsidR="001F32B2" w:rsidRPr="0024237B">
        <w:t>and 2</w:t>
      </w:r>
      <w:r w:rsidRPr="0024237B">
        <w:t xml:space="preserve"> in such quantities, to such extent and at such times and locations as may be ordered pursuant to this Framework Agreement, in accordance with the terms of the Offer and the Conditions of Contract</w:t>
      </w:r>
      <w:r w:rsidR="0083617C" w:rsidRPr="0024237B">
        <w:t xml:space="preserve"> (Schedule </w:t>
      </w:r>
      <w:r w:rsidR="001F32B2" w:rsidRPr="0024237B">
        <w:t>5</w:t>
      </w:r>
      <w:r w:rsidR="0083617C" w:rsidRPr="0024237B">
        <w:t>)</w:t>
      </w:r>
      <w:r w:rsidR="00605FF1" w:rsidRPr="0024237B">
        <w:t xml:space="preserve"> and </w:t>
      </w:r>
      <w:r w:rsidR="001766EF" w:rsidRPr="0024237B">
        <w:t xml:space="preserve">the </w:t>
      </w:r>
      <w:r w:rsidR="00605FF1" w:rsidRPr="0024237B">
        <w:t>Supplementary Conditions of Contract</w:t>
      </w:r>
      <w:r w:rsidR="00B74A5C" w:rsidRPr="0024237B">
        <w:t xml:space="preserve"> (Schedule 6)</w:t>
      </w:r>
      <w:r w:rsidR="001766EF" w:rsidRPr="0024237B">
        <w:t xml:space="preserve"> </w:t>
      </w:r>
      <w:r w:rsidR="00CD7B84" w:rsidRPr="0024237B">
        <w:t>where applicable</w:t>
      </w:r>
      <w:r w:rsidRPr="0024237B">
        <w:t>. The Authority will place orders in accordance with the ordering procedure detailed i</w:t>
      </w:r>
      <w:r w:rsidR="0083617C" w:rsidRPr="0024237B">
        <w:t xml:space="preserve">n Schedule </w:t>
      </w:r>
      <w:r w:rsidR="003A3680" w:rsidRPr="0024237B">
        <w:t xml:space="preserve">4 </w:t>
      </w:r>
      <w:r w:rsidRPr="0024237B">
        <w:t>of this Framework Agreement</w:t>
      </w:r>
      <w:r w:rsidR="00963FAC">
        <w:t>.</w:t>
      </w:r>
      <w:r w:rsidRPr="0024237B">
        <w:t xml:space="preserve"> </w:t>
      </w:r>
    </w:p>
    <w:p w:rsidR="0040746C" w:rsidRPr="0024237B" w:rsidRDefault="00276B11" w:rsidP="002C7D82">
      <w:pPr>
        <w:pStyle w:val="Outline2"/>
      </w:pPr>
      <w:r w:rsidRPr="0024237B">
        <w:t>The Supplier will accept orders pursuant to this Framework Agreement for Products from the Authority or Authorised Agent.</w:t>
      </w:r>
    </w:p>
    <w:p w:rsidR="0040746C" w:rsidRPr="005C51C3" w:rsidRDefault="00276B11" w:rsidP="00CE1EA3">
      <w:pPr>
        <w:pStyle w:val="Outline2"/>
      </w:pPr>
      <w:bookmarkStart w:id="11" w:name="_Ref330818718"/>
      <w:r w:rsidRPr="0024237B">
        <w:t xml:space="preserve">The Supplier agrees that the Conditions of Contract </w:t>
      </w:r>
      <w:r w:rsidR="001766EF" w:rsidRPr="005C51C3">
        <w:t xml:space="preserve">and the Supplementary Conditions of Contract </w:t>
      </w:r>
      <w:r w:rsidR="00CD7B84" w:rsidRPr="005C51C3">
        <w:t>where applicable</w:t>
      </w:r>
      <w:r w:rsidR="001766EF" w:rsidRPr="0024237B">
        <w:t xml:space="preserve"> </w:t>
      </w:r>
      <w:r w:rsidRPr="0024237B">
        <w:t>shall apply to all supplies of Products made by the Supplier to the Authority pursuant to this Framework Agreement. The Supplier agrees that it will not in its dealings with the Authority seek to impose or rely on any other contractual terms which in any way vary or contradict the Conditions of Contract</w:t>
      </w:r>
      <w:r w:rsidR="001766EF" w:rsidRPr="0024237B">
        <w:t xml:space="preserve"> </w:t>
      </w:r>
      <w:r w:rsidR="001766EF" w:rsidRPr="005C51C3">
        <w:t xml:space="preserve">and the Supplementary Conditions of Contract </w:t>
      </w:r>
      <w:r w:rsidR="007D15BD" w:rsidRPr="005C51C3">
        <w:t>where applicable</w:t>
      </w:r>
      <w:r w:rsidRPr="005C51C3">
        <w:t>.</w:t>
      </w:r>
      <w:bookmarkEnd w:id="11"/>
    </w:p>
    <w:p w:rsidR="00276B11" w:rsidRPr="0024237B" w:rsidRDefault="00276B11" w:rsidP="00CE1EA3">
      <w:pPr>
        <w:pStyle w:val="Outline2"/>
      </w:pPr>
      <w:r w:rsidRPr="0024237B">
        <w:lastRenderedPageBreak/>
        <w:t xml:space="preserve">The Supplier warrants that in submitting the Offer it has complied with the terms of the Invitation to Offer documents (including in particular but not limited to the Terms of Offer). The Supplier also agrees that it will continue to </w:t>
      </w:r>
      <w:r w:rsidR="006A21CD" w:rsidRPr="0024237B">
        <w:t xml:space="preserve">be bound and </w:t>
      </w:r>
      <w:r w:rsidRPr="0024237B">
        <w:t>comply with the following provisions of the Terms of Offer throughout the duration of this Framework Agreement:</w:t>
      </w:r>
    </w:p>
    <w:p w:rsidR="00276B11" w:rsidRPr="0024237B" w:rsidRDefault="00E734D3" w:rsidP="00CE1EA3">
      <w:pPr>
        <w:pStyle w:val="Outline4"/>
      </w:pPr>
      <w:r>
        <w:t>paragraph</w:t>
      </w:r>
      <w:r w:rsidR="00276B11" w:rsidRPr="0024237B">
        <w:t xml:space="preserve"> 4 (Freedom of Information Act 2000);</w:t>
      </w:r>
    </w:p>
    <w:p w:rsidR="00781951" w:rsidRPr="0024237B" w:rsidRDefault="00E734D3" w:rsidP="00CE1EA3">
      <w:pPr>
        <w:pStyle w:val="Outline4"/>
      </w:pPr>
      <w:r>
        <w:t>paragraph</w:t>
      </w:r>
      <w:r w:rsidR="00781951" w:rsidRPr="0024237B">
        <w:t xml:space="preserve"> 5 (Right to publish)</w:t>
      </w:r>
    </w:p>
    <w:p w:rsidR="00781951" w:rsidRPr="0024237B" w:rsidRDefault="00E734D3" w:rsidP="00CE1EA3">
      <w:pPr>
        <w:pStyle w:val="Outline4"/>
      </w:pPr>
      <w:r>
        <w:t>paragraph</w:t>
      </w:r>
      <w:r w:rsidR="00781951" w:rsidRPr="0024237B">
        <w:t xml:space="preserve"> </w:t>
      </w:r>
      <w:r w:rsidR="00C826B5">
        <w:t>12</w:t>
      </w:r>
      <w:r w:rsidR="00781951" w:rsidRPr="0024237B">
        <w:t xml:space="preserve"> (</w:t>
      </w:r>
      <w:r w:rsidR="003B1804" w:rsidRPr="0024237B">
        <w:t>C</w:t>
      </w:r>
      <w:r w:rsidR="00781951" w:rsidRPr="0024237B">
        <w:t>ontract monitoring); and</w:t>
      </w:r>
    </w:p>
    <w:p w:rsidR="00276B11" w:rsidRPr="0024237B" w:rsidRDefault="00276B11" w:rsidP="00CE1EA3">
      <w:pPr>
        <w:pStyle w:val="Outline2"/>
        <w:numPr>
          <w:ilvl w:val="0"/>
          <w:numId w:val="0"/>
        </w:numPr>
        <w:ind w:left="720"/>
      </w:pPr>
      <w:proofErr w:type="gramStart"/>
      <w:r w:rsidRPr="0024237B">
        <w:t>and</w:t>
      </w:r>
      <w:proofErr w:type="gramEnd"/>
      <w:r w:rsidRPr="0024237B">
        <w:t xml:space="preserve"> that breach of this </w:t>
      </w:r>
      <w:r w:rsidR="00B41962">
        <w:t>C</w:t>
      </w:r>
      <w:r w:rsidR="00C05A58" w:rsidRPr="0024237B">
        <w:t>lause</w:t>
      </w:r>
      <w:r w:rsidRPr="0024237B">
        <w:t xml:space="preserve"> </w:t>
      </w:r>
      <w:r w:rsidR="000C7B44">
        <w:fldChar w:fldCharType="begin"/>
      </w:r>
      <w:r w:rsidR="00B41962">
        <w:instrText xml:space="preserve"> REF _Ref330816555 \r \h </w:instrText>
      </w:r>
      <w:r w:rsidR="000C7B44">
        <w:fldChar w:fldCharType="separate"/>
      </w:r>
      <w:r w:rsidR="00B41962">
        <w:t>5</w:t>
      </w:r>
      <w:r w:rsidR="000C7B44">
        <w:fldChar w:fldCharType="end"/>
      </w:r>
      <w:r w:rsidR="00C13E8C" w:rsidRPr="0024237B">
        <w:t xml:space="preserve"> </w:t>
      </w:r>
      <w:r w:rsidRPr="0024237B">
        <w:t xml:space="preserve">shall constitute a material breach which will entitle the Authority to terminate this Framework Agreement in accordance with </w:t>
      </w:r>
      <w:r w:rsidR="00B41962">
        <w:t>C</w:t>
      </w:r>
      <w:r w:rsidR="00C05A58" w:rsidRPr="0024237B">
        <w:t xml:space="preserve">lause </w:t>
      </w:r>
      <w:r w:rsidR="00C221AA">
        <w:fldChar w:fldCharType="begin"/>
      </w:r>
      <w:r w:rsidR="00C221AA">
        <w:instrText xml:space="preserve"> REF _Ref265668988 \r \h  \* MERGEFORMAT </w:instrText>
      </w:r>
      <w:r w:rsidR="00C221AA">
        <w:fldChar w:fldCharType="separate"/>
      </w:r>
      <w:r w:rsidR="00133205">
        <w:t>17</w:t>
      </w:r>
      <w:r w:rsidR="00C221AA">
        <w:fldChar w:fldCharType="end"/>
      </w:r>
      <w:r w:rsidRPr="0024237B">
        <w:t>.</w:t>
      </w:r>
    </w:p>
    <w:p w:rsidR="00276B11" w:rsidRPr="0024237B" w:rsidRDefault="00276B11" w:rsidP="00CE1EA3">
      <w:pPr>
        <w:pStyle w:val="Outline1"/>
      </w:pPr>
      <w:r w:rsidRPr="0024237B">
        <w:t>Price</w:t>
      </w:r>
    </w:p>
    <w:p w:rsidR="0083617C" w:rsidRPr="0024237B" w:rsidRDefault="00276B11" w:rsidP="00CE1EA3">
      <w:pPr>
        <w:pStyle w:val="Outline2"/>
      </w:pPr>
      <w:r w:rsidRPr="0024237B">
        <w:t>The Supplier acknowledges and agrees that the Authority has entered into this Framework Agreement on the basis of the pricing information supplied to and accepted by the Authority as specified in</w:t>
      </w:r>
      <w:r w:rsidR="0083617C" w:rsidRPr="0024237B">
        <w:t xml:space="preserve"> Schedule </w:t>
      </w:r>
      <w:r w:rsidR="001F32B2" w:rsidRPr="0024237B">
        <w:t>2</w:t>
      </w:r>
      <w:r w:rsidR="0083617C" w:rsidRPr="0024237B">
        <w:t>.</w:t>
      </w:r>
    </w:p>
    <w:p w:rsidR="00276B11" w:rsidRPr="0024237B" w:rsidRDefault="00276B11" w:rsidP="00CE1EA3">
      <w:pPr>
        <w:pStyle w:val="Outline2"/>
      </w:pPr>
      <w:r w:rsidRPr="0024237B">
        <w:t>Prices shall remain fixed for the duration of the Framework Agreement, including any extensions to the Framework Agreement</w:t>
      </w:r>
      <w:r w:rsidR="002E4326" w:rsidRPr="0024237B">
        <w:t xml:space="preserve"> and are inclusive of any royalties, licence fees, packaging, storage by the Supplier and the cost of delivery to the Authority’s distribution agent</w:t>
      </w:r>
      <w:r w:rsidR="008445B3" w:rsidRPr="0024237B">
        <w:t xml:space="preserve"> where applicable</w:t>
      </w:r>
      <w:r w:rsidR="002E4326" w:rsidRPr="0024237B">
        <w:t>, or similar expenses in connection with the Product. All prices set out in this Framework Agreement are stated exclusive of any applicable VAT.</w:t>
      </w:r>
    </w:p>
    <w:p w:rsidR="00276B11" w:rsidRPr="0024237B" w:rsidRDefault="00276B11" w:rsidP="00CE1EA3">
      <w:pPr>
        <w:pStyle w:val="Outline1"/>
      </w:pPr>
      <w:r w:rsidRPr="0024237B">
        <w:t xml:space="preserve">THE POSITION OF </w:t>
      </w:r>
      <w:r w:rsidR="00E51D94" w:rsidRPr="0024237B">
        <w:t>THE AUTHORITY</w:t>
      </w:r>
    </w:p>
    <w:p w:rsidR="00276B11" w:rsidRPr="0024237B" w:rsidRDefault="00276B11" w:rsidP="00CE1EA3">
      <w:pPr>
        <w:pStyle w:val="Outline2"/>
        <w:rPr>
          <w:b/>
          <w:bCs/>
        </w:rPr>
      </w:pPr>
      <w:r w:rsidRPr="0024237B">
        <w:t xml:space="preserve">Other suppliers, in addition to the Supplier, may have been awarded the right to participate in a framework agreement as a result of the procurement process </w:t>
      </w:r>
      <w:r w:rsidR="00BC3B9D" w:rsidRPr="0024237B">
        <w:t xml:space="preserve">which is </w:t>
      </w:r>
      <w:r w:rsidRPr="0024237B">
        <w:t xml:space="preserve">the subject of the Invitation to Offer. Further suppliers may be appointed in the future to supply products of the same type as </w:t>
      </w:r>
      <w:r w:rsidR="00E51D94" w:rsidRPr="0024237B">
        <w:t>the Product</w:t>
      </w:r>
      <w:r w:rsidRPr="0024237B">
        <w:t>. Accordingly, the Supplier acknowledges that the Authority is under no obligation to place any</w:t>
      </w:r>
      <w:r w:rsidR="00BC3B9D" w:rsidRPr="0024237B">
        <w:t xml:space="preserve"> at all</w:t>
      </w:r>
      <w:r w:rsidRPr="0024237B">
        <w:t xml:space="preserve">, or any particular level or volume of Orders with the Supplier under or pursuant to this Framework Agreement.  </w:t>
      </w:r>
    </w:p>
    <w:p w:rsidR="00276B11" w:rsidRPr="0024237B" w:rsidRDefault="00276B11" w:rsidP="00CE1EA3">
      <w:pPr>
        <w:pStyle w:val="Outline2"/>
        <w:rPr>
          <w:b/>
          <w:bCs/>
        </w:rPr>
      </w:pPr>
      <w:r w:rsidRPr="0024237B">
        <w:t xml:space="preserve">Where and insofar as expressly stated in writing by the Authority, the Authority may appoint an Authorised Agent to act on the Authority’s behalf in relation to part or all of this </w:t>
      </w:r>
      <w:r w:rsidR="00E51D94" w:rsidRPr="0024237B">
        <w:t xml:space="preserve">Framework </w:t>
      </w:r>
      <w:r w:rsidRPr="0024237B">
        <w:t>Agreement. The Supplier shall work and co-operate with the Authorised Agent.</w:t>
      </w:r>
    </w:p>
    <w:p w:rsidR="00276B11" w:rsidRPr="0024237B" w:rsidRDefault="00276B11" w:rsidP="00CE1EA3">
      <w:pPr>
        <w:pStyle w:val="Outline1"/>
      </w:pPr>
      <w:bookmarkStart w:id="12" w:name="_Ref265681769"/>
      <w:r w:rsidRPr="0024237B">
        <w:lastRenderedPageBreak/>
        <w:t>ASSIGNMENT</w:t>
      </w:r>
      <w:bookmarkEnd w:id="12"/>
    </w:p>
    <w:p w:rsidR="00276B11" w:rsidRPr="0024237B" w:rsidRDefault="00276B11" w:rsidP="00CE1EA3">
      <w:pPr>
        <w:pStyle w:val="Outline2"/>
      </w:pPr>
      <w:bookmarkStart w:id="13" w:name="_Ref298751623"/>
      <w:r w:rsidRPr="0024237B">
        <w:t xml:space="preserve">This Framework Agreement is personal to the Supplier. The Supplier shall not </w:t>
      </w:r>
      <w:r w:rsidR="00785BF6">
        <w:t>except where C</w:t>
      </w:r>
      <w:r w:rsidR="002855A5" w:rsidRPr="0024237B">
        <w:t xml:space="preserve">lause </w:t>
      </w:r>
      <w:r w:rsidR="000C7B44">
        <w:fldChar w:fldCharType="begin"/>
      </w:r>
      <w:r w:rsidR="00EF5E32">
        <w:instrText xml:space="preserve"> REF _Ref330816581 \r \h </w:instrText>
      </w:r>
      <w:r w:rsidR="000C7B44">
        <w:fldChar w:fldCharType="separate"/>
      </w:r>
      <w:r w:rsidR="00EF5E32">
        <w:t>8.2</w:t>
      </w:r>
      <w:r w:rsidR="000C7B44">
        <w:fldChar w:fldCharType="end"/>
      </w:r>
      <w:r w:rsidR="00EF5E32">
        <w:t xml:space="preserve"> </w:t>
      </w:r>
      <w:r w:rsidR="002855A5" w:rsidRPr="0024237B">
        <w:t xml:space="preserve">applies, </w:t>
      </w:r>
      <w:r w:rsidRPr="0024237B">
        <w:t>assign, novate, sub-contract or otherwise dispose of this Framework Agreement or any part of it or the benefit or advantage of this Framework Agreement or any part of it without the previous written consent of the Authority.</w:t>
      </w:r>
      <w:bookmarkEnd w:id="13"/>
    </w:p>
    <w:p w:rsidR="002855A5" w:rsidRPr="0024237B" w:rsidRDefault="002855A5" w:rsidP="00CE1EA3">
      <w:pPr>
        <w:pStyle w:val="Outline2"/>
      </w:pPr>
      <w:bookmarkStart w:id="14" w:name="_Ref330816581"/>
      <w:r w:rsidRPr="0024237B">
        <w:t xml:space="preserve">Notwithstanding </w:t>
      </w:r>
      <w:r w:rsidR="00785BF6">
        <w:t>C</w:t>
      </w:r>
      <w:r w:rsidRPr="0024237B">
        <w:t xml:space="preserve">lause </w:t>
      </w:r>
      <w:r w:rsidR="00C221AA">
        <w:fldChar w:fldCharType="begin"/>
      </w:r>
      <w:r w:rsidR="00C221AA">
        <w:instrText xml:space="preserve"> REF _Ref298751623 \r \h  \* MERGEFORMAT </w:instrText>
      </w:r>
      <w:r w:rsidR="00C221AA">
        <w:fldChar w:fldCharType="separate"/>
      </w:r>
      <w:r w:rsidR="00133205">
        <w:t>8.1</w:t>
      </w:r>
      <w:r w:rsidR="00C221AA">
        <w:fldChar w:fldCharType="end"/>
      </w:r>
      <w:r w:rsidRPr="0024237B">
        <w:t xml:space="preserve">, the Supplier may assign to a third party (“the Assignee”) the right to receive payment of any sums due and owing to the Supplier under this </w:t>
      </w:r>
      <w:r w:rsidR="00917448">
        <w:t xml:space="preserve">Framework Agreement </w:t>
      </w:r>
      <w:r w:rsidRPr="0024237B">
        <w:t xml:space="preserve">for which an invoice has been issued or any part thereof (including any interest which the Authority incurs under </w:t>
      </w:r>
      <w:r w:rsidR="00103945">
        <w:t xml:space="preserve">Clause 9.4 </w:t>
      </w:r>
      <w:r w:rsidR="00B43A0D" w:rsidRPr="0024237B">
        <w:t>of the Conditions of Contract</w:t>
      </w:r>
      <w:r w:rsidRPr="0024237B">
        <w:t xml:space="preserve">).  Any assignment under this </w:t>
      </w:r>
      <w:r w:rsidR="00785BF6">
        <w:t>C</w:t>
      </w:r>
      <w:r w:rsidR="00B43A0D" w:rsidRPr="0024237B">
        <w:t xml:space="preserve">lause </w:t>
      </w:r>
      <w:r w:rsidR="000C7B44">
        <w:fldChar w:fldCharType="begin"/>
      </w:r>
      <w:r w:rsidR="00EF5E32">
        <w:instrText xml:space="preserve"> REF _Ref330816581 \r \h </w:instrText>
      </w:r>
      <w:r w:rsidR="000C7B44">
        <w:fldChar w:fldCharType="separate"/>
      </w:r>
      <w:r w:rsidR="00EF5E32">
        <w:t>8.2</w:t>
      </w:r>
      <w:r w:rsidR="000C7B44">
        <w:fldChar w:fldCharType="end"/>
      </w:r>
      <w:r w:rsidR="00EF5E32">
        <w:t xml:space="preserve"> </w:t>
      </w:r>
      <w:r w:rsidRPr="0024237B">
        <w:t>shall be subject to:</w:t>
      </w:r>
      <w:bookmarkEnd w:id="14"/>
    </w:p>
    <w:p w:rsidR="002855A5" w:rsidRPr="0024237B" w:rsidRDefault="002855A5" w:rsidP="00CE1EA3">
      <w:pPr>
        <w:pStyle w:val="Outline3"/>
      </w:pPr>
      <w:r w:rsidRPr="0024237B">
        <w:t>the reduction of any sums in respect of which the Authority exercises its right of recovery under C</w:t>
      </w:r>
      <w:r w:rsidR="00103945">
        <w:t>lause</w:t>
      </w:r>
      <w:r w:rsidRPr="0024237B">
        <w:t xml:space="preserve"> </w:t>
      </w:r>
      <w:r w:rsidR="00103945">
        <w:t>9</w:t>
      </w:r>
      <w:r w:rsidR="00C94A72" w:rsidRPr="0024237B">
        <w:t>.5</w:t>
      </w:r>
      <w:r w:rsidR="003720FE" w:rsidRPr="0024237B">
        <w:t xml:space="preserve"> of the Conditions of Contract</w:t>
      </w:r>
      <w:r w:rsidRPr="0024237B">
        <w:t>;</w:t>
      </w:r>
    </w:p>
    <w:p w:rsidR="002855A5" w:rsidRPr="0024237B" w:rsidRDefault="002855A5" w:rsidP="00CE1EA3">
      <w:pPr>
        <w:pStyle w:val="Outline3"/>
      </w:pPr>
      <w:r w:rsidRPr="0024237B">
        <w:t>all related rights of the Authority in relation to the recovery of sums due but unpaid;</w:t>
      </w:r>
    </w:p>
    <w:p w:rsidR="002855A5" w:rsidRPr="0024237B" w:rsidRDefault="002855A5" w:rsidP="00CE1EA3">
      <w:pPr>
        <w:pStyle w:val="Outline3"/>
      </w:pPr>
      <w:r w:rsidRPr="0024237B">
        <w:t>the Authority receiving notification of the assignment and the date upon which the assignment becomes effective together with the Assignee’s contact information and bank account details to which the Authority shall make payment;</w:t>
      </w:r>
    </w:p>
    <w:p w:rsidR="002855A5" w:rsidRPr="0024237B" w:rsidRDefault="002855A5" w:rsidP="00CE1EA3">
      <w:pPr>
        <w:pStyle w:val="Outline3"/>
      </w:pPr>
      <w:r w:rsidRPr="0024237B">
        <w:t>the provisions of C</w:t>
      </w:r>
      <w:r w:rsidR="00103945">
        <w:t>lause</w:t>
      </w:r>
      <w:r w:rsidRPr="0024237B">
        <w:t xml:space="preserve"> </w:t>
      </w:r>
      <w:r w:rsidR="00103945">
        <w:t>9</w:t>
      </w:r>
      <w:r w:rsidRPr="0024237B">
        <w:t xml:space="preserve"> </w:t>
      </w:r>
      <w:r w:rsidR="00357D3D" w:rsidRPr="0024237B">
        <w:t xml:space="preserve">of the Conditions of Contract </w:t>
      </w:r>
      <w:r w:rsidRPr="0024237B">
        <w:t>continuing to apply in all other respects after the assignment;  and</w:t>
      </w:r>
    </w:p>
    <w:p w:rsidR="002855A5" w:rsidRPr="0024237B" w:rsidRDefault="002855A5" w:rsidP="00CE1EA3">
      <w:pPr>
        <w:pStyle w:val="Outline3"/>
      </w:pPr>
      <w:r w:rsidRPr="0024237B">
        <w:t xml:space="preserve">payment to the Assignee being full and complete satisfaction of the Authority’s obligation to pay the relevant sums </w:t>
      </w:r>
      <w:r w:rsidR="00593468">
        <w:t>in accordance with this Framework Agreement</w:t>
      </w:r>
    </w:p>
    <w:p w:rsidR="007D4B97" w:rsidRPr="0024237B" w:rsidRDefault="007D4B97" w:rsidP="004F042C">
      <w:pPr>
        <w:pStyle w:val="Outline2"/>
      </w:pPr>
      <w:r w:rsidRPr="0024237B">
        <w:t>The Supplier shall be responsible for the acts and omissions of its sub-contractors as though they are its own.</w:t>
      </w:r>
    </w:p>
    <w:p w:rsidR="007E724F" w:rsidRPr="0024237B" w:rsidRDefault="007D4B97" w:rsidP="004F042C">
      <w:pPr>
        <w:pStyle w:val="Outline2"/>
      </w:pPr>
      <w:r w:rsidRPr="0024237B">
        <w:t>Where the Authority has consented to the placing of sub-contracts, copies of each sub-contract shall, at the request of the Authority, be sent by the Supplier to the Authority as soon as reasonably practicable.</w:t>
      </w:r>
    </w:p>
    <w:p w:rsidR="007E724F" w:rsidRPr="0024237B" w:rsidRDefault="007E724F" w:rsidP="004F042C">
      <w:pPr>
        <w:pStyle w:val="Outline2"/>
      </w:pPr>
      <w:r w:rsidRPr="0024237B">
        <w:t xml:space="preserve">Where the Supplier enters into a sub-contract with a supplier or contractor for the purpose of performing its obligations under </w:t>
      </w:r>
      <w:r w:rsidR="00917448">
        <w:t>this Framework Agreement</w:t>
      </w:r>
      <w:r w:rsidRPr="0024237B">
        <w:t>, it shall ensure that a provision is included in such a sub-contract which requires payment to be made of all sums due by the Supplier to the sub-contractor within a specified period not exceeding 30 days from the receipt of a valid invoice.</w:t>
      </w:r>
    </w:p>
    <w:p w:rsidR="007D4B97" w:rsidRPr="0024237B" w:rsidRDefault="007D4B97" w:rsidP="004F042C">
      <w:pPr>
        <w:pStyle w:val="Outline2"/>
      </w:pPr>
      <w:r w:rsidRPr="0024237B">
        <w:lastRenderedPageBreak/>
        <w:t>T</w:t>
      </w:r>
      <w:r w:rsidR="00BF00E9" w:rsidRPr="0024237B">
        <w:t>he Authority may assign</w:t>
      </w:r>
      <w:r w:rsidR="007E724F" w:rsidRPr="0024237B">
        <w:t xml:space="preserve">, </w:t>
      </w:r>
      <w:r w:rsidRPr="0024237B">
        <w:t>novate or otherwise dispose of its rights and obligations under the Framework Agreement or any part thereof to;</w:t>
      </w:r>
    </w:p>
    <w:p w:rsidR="007D4B97" w:rsidRPr="0024237B" w:rsidRDefault="007D4B97" w:rsidP="004F042C">
      <w:pPr>
        <w:pStyle w:val="Outline4"/>
      </w:pPr>
      <w:r w:rsidRPr="0024237B">
        <w:t xml:space="preserve">any Contracting Authority as defined in the Public Contracts Regulations </w:t>
      </w:r>
      <w:r w:rsidR="00F5281B">
        <w:t>2015</w:t>
      </w:r>
      <w:r w:rsidRPr="0024237B">
        <w:t>;</w:t>
      </w:r>
    </w:p>
    <w:p w:rsidR="007D4B97" w:rsidRPr="0024237B" w:rsidRDefault="007D4B97" w:rsidP="004F042C">
      <w:pPr>
        <w:pStyle w:val="Outline4"/>
      </w:pPr>
      <w:r w:rsidRPr="0024237B">
        <w:t xml:space="preserve">any other body established by the Crown or under statute in order to substantially to perform any of the functions that had previously been performed by the Authority; or </w:t>
      </w:r>
    </w:p>
    <w:p w:rsidR="007D4B97" w:rsidRPr="0024237B" w:rsidRDefault="007D4B97" w:rsidP="004F042C">
      <w:pPr>
        <w:pStyle w:val="Outline4"/>
      </w:pPr>
      <w:r w:rsidRPr="0024237B">
        <w:t xml:space="preserve">any private sector body which substantially performs the functions of the Authority, </w:t>
      </w:r>
    </w:p>
    <w:p w:rsidR="00D1642D" w:rsidRPr="0024237B" w:rsidRDefault="00D1642D" w:rsidP="004F042C">
      <w:pPr>
        <w:pStyle w:val="Outline4"/>
      </w:pPr>
      <w:proofErr w:type="spellStart"/>
      <w:r w:rsidRPr="0024237B">
        <w:t>any body</w:t>
      </w:r>
      <w:proofErr w:type="spellEnd"/>
      <w:r w:rsidRPr="0024237B">
        <w:t xml:space="preserve"> to </w:t>
      </w:r>
      <w:r w:rsidR="00F72400" w:rsidRPr="0024237B">
        <w:t>which</w:t>
      </w:r>
      <w:r w:rsidRPr="0024237B">
        <w:t xml:space="preserve"> a material part of the assets or undertaking of the Authority is transferred, including in each case any such body that is: (</w:t>
      </w:r>
      <w:proofErr w:type="spellStart"/>
      <w:r w:rsidRPr="0024237B">
        <w:t>i</w:t>
      </w:r>
      <w:proofErr w:type="spellEnd"/>
      <w:r w:rsidRPr="0024237B">
        <w:t>) a new body resulting from a re-organisation, consolidation or merger of the Authority and any Contracting Authority; and/or (ii) a private sector body</w:t>
      </w:r>
    </w:p>
    <w:p w:rsidR="007D4B97" w:rsidRPr="0024237B" w:rsidRDefault="007D4B97" w:rsidP="004F042C">
      <w:pPr>
        <w:pStyle w:val="Outline2"/>
        <w:numPr>
          <w:ilvl w:val="0"/>
          <w:numId w:val="0"/>
        </w:numPr>
        <w:ind w:left="720"/>
      </w:pPr>
      <w:r w:rsidRPr="0024237B">
        <w:t xml:space="preserve">provided that any such assignment, novation or other disposal shall not increase the burden of the Supplier’s obligations under the Framework Agreement. </w:t>
      </w:r>
    </w:p>
    <w:p w:rsidR="007D4B97" w:rsidRPr="0024237B" w:rsidRDefault="007D4B97" w:rsidP="004F042C">
      <w:pPr>
        <w:pStyle w:val="Outline2"/>
      </w:pPr>
      <w:r w:rsidRPr="0024237B">
        <w:t xml:space="preserve">Any change in the legal status of the Authority </w:t>
      </w:r>
      <w:r w:rsidR="005417F6" w:rsidRPr="0024237B">
        <w:t xml:space="preserve">including </w:t>
      </w:r>
      <w:r w:rsidRPr="0024237B">
        <w:t>such that it ceases to be a</w:t>
      </w:r>
      <w:r w:rsidR="007E3110">
        <w:t>n</w:t>
      </w:r>
      <w:r w:rsidRPr="0024237B">
        <w:t xml:space="preserve"> Authority shall not affect the validity of the Framework Agreement. In such circumstances, the Framework Agreement shall bind and inure to the benefit of any successor body to the Authority.</w:t>
      </w:r>
    </w:p>
    <w:p w:rsidR="00276B11" w:rsidRPr="0024237B" w:rsidRDefault="00276B11" w:rsidP="004F042C">
      <w:pPr>
        <w:pStyle w:val="Outline1"/>
      </w:pPr>
      <w:r w:rsidRPr="0024237B">
        <w:t>RIGHT OF AUDIT</w:t>
      </w:r>
    </w:p>
    <w:p w:rsidR="00276B11" w:rsidRPr="0024237B" w:rsidRDefault="00276B11" w:rsidP="004F042C">
      <w:pPr>
        <w:pStyle w:val="Outline2"/>
      </w:pPr>
      <w:r w:rsidRPr="0024237B">
        <w:t xml:space="preserve">The Authority shall have the right to audit the Supplier’s compliance with this Framework Agreement. The Supplier shall permit or procure permission for the Authority or its authorised representative during normal business hours having given advance notice of no less than five </w:t>
      </w:r>
      <w:r w:rsidR="007D07EE">
        <w:t>Business Days</w:t>
      </w:r>
      <w:r w:rsidRPr="0024237B">
        <w:t>, access to any premises and facilities, books and records used in the performance of the Supplier’s obligations under this Framework Agreement.</w:t>
      </w:r>
    </w:p>
    <w:p w:rsidR="00276B11" w:rsidRPr="0024237B" w:rsidRDefault="00276B11" w:rsidP="004F042C">
      <w:pPr>
        <w:pStyle w:val="Outline1"/>
      </w:pPr>
      <w:smartTag w:uri="urn:schemas-microsoft-com:office:smarttags" w:element="stockticker">
        <w:r w:rsidRPr="0024237B">
          <w:t>PRE</w:t>
        </w:r>
      </w:smartTag>
      <w:r w:rsidRPr="0024237B">
        <w:t>-CONTRACTUAL STATEMENTS</w:t>
      </w:r>
    </w:p>
    <w:p w:rsidR="00276B11" w:rsidRPr="0024237B" w:rsidRDefault="00D55C93" w:rsidP="004F042C">
      <w:pPr>
        <w:pStyle w:val="Outline2"/>
      </w:pPr>
      <w:bookmarkStart w:id="15" w:name="_Ref265668767"/>
      <w:r w:rsidRPr="0024237B">
        <w:t>(Save in the case of fraud) n</w:t>
      </w:r>
      <w:r w:rsidR="00276B11" w:rsidRPr="0024237B">
        <w:t>o statements</w:t>
      </w:r>
      <w:r w:rsidR="00BF00E9" w:rsidRPr="0024237B">
        <w:t xml:space="preserve"> in writing or otherwise </w:t>
      </w:r>
      <w:r w:rsidR="00276B11" w:rsidRPr="0024237B">
        <w:t xml:space="preserve">made by or on behalf of </w:t>
      </w:r>
      <w:r w:rsidR="00B43A13" w:rsidRPr="0024237B">
        <w:t xml:space="preserve">the </w:t>
      </w:r>
      <w:r w:rsidR="00276B11" w:rsidRPr="0024237B">
        <w:t xml:space="preserve">Authority at any time before, during or after the competition leading to conclusion of this Framework Agreement shall add to or vary this Framework Agreement or be of any force or effect unless any such pre-contractual statements are expressly set out in this Framework Agreement. The Supplier waives any right it may have to make any claim whatsoever in connection with any non-fraudulent pre-contractual statements made by or on behalf of the Authority. This waiver shall be unconditional and </w:t>
      </w:r>
      <w:r w:rsidR="00276B11" w:rsidRPr="0024237B">
        <w:lastRenderedPageBreak/>
        <w:t>irrevocable, but it is expressly agreed that it shall not exclude any liability of the Authority for pre-contractual statements made fraudulently.</w:t>
      </w:r>
      <w:bookmarkEnd w:id="15"/>
    </w:p>
    <w:p w:rsidR="00276B11" w:rsidRPr="0024237B" w:rsidRDefault="00276B11" w:rsidP="004F042C">
      <w:pPr>
        <w:pStyle w:val="Outline2"/>
        <w:rPr>
          <w:b/>
          <w:bCs/>
        </w:rPr>
      </w:pPr>
      <w:r w:rsidRPr="0024237B">
        <w:t xml:space="preserve">Without prejudice to the generality of </w:t>
      </w:r>
      <w:r w:rsidR="00C05A58" w:rsidRPr="0024237B">
        <w:t xml:space="preserve">clause </w:t>
      </w:r>
      <w:r w:rsidR="00C221AA">
        <w:fldChar w:fldCharType="begin"/>
      </w:r>
      <w:r w:rsidR="00C221AA">
        <w:instrText xml:space="preserve"> REF _Ref265668767 \r \h  \* MERGEFORMAT </w:instrText>
      </w:r>
      <w:r w:rsidR="00C221AA">
        <w:fldChar w:fldCharType="separate"/>
      </w:r>
      <w:r w:rsidR="00891214">
        <w:t>10.1</w:t>
      </w:r>
      <w:r w:rsidR="00C221AA">
        <w:fldChar w:fldCharType="end"/>
      </w:r>
      <w:r w:rsidRPr="0024237B">
        <w:t xml:space="preserve">, the Supplier acknowledges that it has not been induced to enter into this Framework Agreement by any indication as to the volume or content of Orders which might be placed by the Authority or an Authorised Agent. </w:t>
      </w:r>
    </w:p>
    <w:p w:rsidR="00276B11" w:rsidRPr="0024237B" w:rsidRDefault="00276B11" w:rsidP="004F042C">
      <w:pPr>
        <w:pStyle w:val="Outline1"/>
      </w:pPr>
      <w:bookmarkStart w:id="16" w:name="_Ref330818730"/>
      <w:r w:rsidRPr="0024237B">
        <w:t xml:space="preserve">Regulatory </w:t>
      </w:r>
      <w:smartTag w:uri="urn:schemas-microsoft-com:office:smarttags" w:element="stockticker">
        <w:r w:rsidRPr="0024237B">
          <w:t>and</w:t>
        </w:r>
      </w:smartTag>
      <w:r w:rsidRPr="0024237B">
        <w:t xml:space="preserve"> information requirements</w:t>
      </w:r>
      <w:bookmarkEnd w:id="16"/>
    </w:p>
    <w:p w:rsidR="00276B11" w:rsidRPr="0024237B" w:rsidRDefault="00276B11" w:rsidP="004F042C">
      <w:pPr>
        <w:pStyle w:val="Outline2"/>
      </w:pPr>
      <w:r w:rsidRPr="0024237B">
        <w:t>The Supplier shall promptly and in any event within 7 days inform the Authority in writing if it knows or believes there to be any delay or other problem with the Marketing Authorisation as detailed in</w:t>
      </w:r>
      <w:r w:rsidR="00EF7971" w:rsidRPr="0024237B">
        <w:t xml:space="preserve"> Schedule 1</w:t>
      </w:r>
      <w:r w:rsidRPr="0024237B">
        <w:t xml:space="preserve"> or its renewal. If the Marketing Authorisation is: </w:t>
      </w:r>
    </w:p>
    <w:p w:rsidR="00593468" w:rsidRDefault="00276B11" w:rsidP="004F042C">
      <w:pPr>
        <w:pStyle w:val="Outline4"/>
      </w:pPr>
      <w:r w:rsidRPr="0024237B">
        <w:t xml:space="preserve">withdrawn by the </w:t>
      </w:r>
      <w:r w:rsidR="00593468">
        <w:t>Licensing Authority</w:t>
      </w:r>
    </w:p>
    <w:p w:rsidR="00276B11" w:rsidRPr="0024237B" w:rsidRDefault="00276B11" w:rsidP="004F042C">
      <w:pPr>
        <w:pStyle w:val="Outline4"/>
      </w:pPr>
      <w:r w:rsidRPr="0024237B">
        <w:t xml:space="preserve">suspended by the </w:t>
      </w:r>
      <w:r w:rsidR="00593468">
        <w:t>Licensing Authority</w:t>
      </w:r>
      <w:r w:rsidRPr="0024237B">
        <w:t xml:space="preserve"> </w:t>
      </w:r>
      <w:r w:rsidR="007E3110">
        <w:t xml:space="preserve">for </w:t>
      </w:r>
      <w:r w:rsidRPr="0024237B">
        <w:t>a period in excess of one (1) month; or</w:t>
      </w:r>
    </w:p>
    <w:p w:rsidR="00276B11" w:rsidRPr="0024237B" w:rsidRDefault="00276B11" w:rsidP="004F042C">
      <w:pPr>
        <w:pStyle w:val="Outline4"/>
      </w:pPr>
      <w:r w:rsidRPr="0024237B">
        <w:t xml:space="preserve">not renewed by the </w:t>
      </w:r>
      <w:r w:rsidR="00CB3048">
        <w:t xml:space="preserve">Licensing Authority </w:t>
      </w:r>
      <w:r w:rsidRPr="0024237B">
        <w:t>following its expiry for a period in excess of one (1) month.</w:t>
      </w:r>
    </w:p>
    <w:p w:rsidR="00276B11" w:rsidRPr="0024237B" w:rsidRDefault="002256AC" w:rsidP="004F042C">
      <w:pPr>
        <w:pStyle w:val="Outline2"/>
      </w:pPr>
      <w:r w:rsidRPr="0024237B">
        <w:t>In</w:t>
      </w:r>
      <w:r w:rsidR="00276B11" w:rsidRPr="0024237B">
        <w:t xml:space="preserve"> each case for reasons relating to the safety or efficacy of the Product or deficiencies in any application made by the Supplier to the </w:t>
      </w:r>
      <w:r w:rsidR="00CB3048">
        <w:t>Licensing Authority</w:t>
      </w:r>
      <w:r w:rsidR="00276B11" w:rsidRPr="0024237B">
        <w:t>, then the Authority shall be entitled to terminate this Framework Agreement upon written notice to the Supplier.</w:t>
      </w:r>
    </w:p>
    <w:p w:rsidR="00276B11" w:rsidRPr="0024237B" w:rsidRDefault="00276B11" w:rsidP="004F042C">
      <w:pPr>
        <w:pStyle w:val="Outline1"/>
      </w:pPr>
      <w:bookmarkStart w:id="17" w:name="_Ref330818739"/>
      <w:r w:rsidRPr="0024237B">
        <w:t>WARRANTY</w:t>
      </w:r>
      <w:bookmarkEnd w:id="17"/>
    </w:p>
    <w:p w:rsidR="00276B11" w:rsidRPr="0024237B" w:rsidRDefault="00276B11" w:rsidP="004F042C">
      <w:pPr>
        <w:pStyle w:val="Outline2"/>
      </w:pPr>
      <w:r w:rsidRPr="0024237B">
        <w:t>The Supplier warrants to the Authority 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partnership</w:t>
      </w:r>
      <w:r w:rsidR="00352B9B" w:rsidRPr="0024237B">
        <w:t>, a relationship of principal and agent</w:t>
      </w:r>
      <w:r w:rsidRPr="0024237B">
        <w:t xml:space="preserve"> or a joint venture as between the Supplier and the Authority and accordingly the Supplier shall not be authorised to bind the Authority.</w:t>
      </w:r>
    </w:p>
    <w:p w:rsidR="00276B11" w:rsidRPr="0024237B" w:rsidRDefault="00276B11" w:rsidP="009E5F57">
      <w:pPr>
        <w:pStyle w:val="Outline2"/>
      </w:pPr>
      <w:r w:rsidRPr="0024237B">
        <w:t>The Supplier further warrants and undertakes that:-</w:t>
      </w:r>
    </w:p>
    <w:p w:rsidR="00276B11" w:rsidRPr="0024237B" w:rsidRDefault="00276B11" w:rsidP="009E5F57">
      <w:pPr>
        <w:pStyle w:val="Outline3"/>
      </w:pPr>
      <w:r w:rsidRPr="0024237B">
        <w:t>it has the right and authority to enter into this Framework Agreement and that it has the capability and capacity to fulfil its obligations under this Framework Agreement;</w:t>
      </w:r>
    </w:p>
    <w:p w:rsidR="00276B11" w:rsidRPr="0024237B" w:rsidRDefault="00276B11" w:rsidP="009E5F57">
      <w:pPr>
        <w:pStyle w:val="Outline3"/>
      </w:pPr>
      <w:r w:rsidRPr="0024237B">
        <w:lastRenderedPageBreak/>
        <w:t>to the best of its knowledge and belief, all information included within the Offer and all accompanying materials is accurate;</w:t>
      </w:r>
    </w:p>
    <w:p w:rsidR="00276B11" w:rsidRPr="0024237B" w:rsidRDefault="00276B11" w:rsidP="009E5F57">
      <w:pPr>
        <w:pStyle w:val="Outline3"/>
      </w:pPr>
      <w:r w:rsidRPr="0024237B">
        <w:t>there are no pending or threatened actions or proceedings before any court or administrative agency which would materially adversely affect the financial condition, business or operations of the Supplier;</w:t>
      </w:r>
    </w:p>
    <w:p w:rsidR="00276B11" w:rsidRPr="0024237B" w:rsidRDefault="00276B11" w:rsidP="009E5F57">
      <w:pPr>
        <w:pStyle w:val="Outline3"/>
      </w:pPr>
      <w:r w:rsidRPr="0024237B">
        <w:t>there are no material agreements existing to which the Supplier is a party which prevent the Supplier from entering into this Framework Agreement; and</w:t>
      </w:r>
    </w:p>
    <w:p w:rsidR="00276B11" w:rsidRPr="0024237B" w:rsidRDefault="00276B11" w:rsidP="009E5F57">
      <w:pPr>
        <w:pStyle w:val="Outline3"/>
      </w:pPr>
      <w:r w:rsidRPr="0024237B">
        <w:t>all necessary actions to authorise the execution of and performance of its obligations under this Framework Agreement have been taken before such execution.</w:t>
      </w:r>
    </w:p>
    <w:p w:rsidR="0083367B" w:rsidRPr="0024237B" w:rsidRDefault="0083367B" w:rsidP="0083367B">
      <w:pPr>
        <w:pStyle w:val="Outline2"/>
      </w:pPr>
      <w:r w:rsidRPr="0024237B">
        <w:t xml:space="preserve">In performing this Framework Agreement the Supplier warrants that it will not do any act that could or does have an adverse impact on the supply of </w:t>
      </w:r>
      <w:r w:rsidR="00200792" w:rsidRPr="0024237B">
        <w:t>the Products or other medicines by the S</w:t>
      </w:r>
      <w:r w:rsidRPr="0024237B">
        <w:t>upplier to the National Health Service. A breach of this warranty will be deemed to be a material breach of this Framework Agreement.</w:t>
      </w:r>
    </w:p>
    <w:p w:rsidR="00276B11" w:rsidRPr="0024237B" w:rsidRDefault="00276B11" w:rsidP="009E5F57">
      <w:pPr>
        <w:pStyle w:val="Outline1"/>
      </w:pPr>
      <w:r w:rsidRPr="0024237B">
        <w:t>SALES INFORMATION</w:t>
      </w:r>
    </w:p>
    <w:p w:rsidR="00276B11" w:rsidRPr="0024237B" w:rsidRDefault="00276B11" w:rsidP="009E5F57">
      <w:pPr>
        <w:pStyle w:val="Outline2"/>
      </w:pPr>
      <w:bookmarkStart w:id="18" w:name="_Ref265679772"/>
      <w:r w:rsidRPr="0024237B">
        <w:t xml:space="preserve">If requested by the Authority, the Supplier shall provide the Authority with statements giving accurate and complete details of the quantity and value of the </w:t>
      </w:r>
      <w:r w:rsidR="00A04078" w:rsidRPr="0024237B">
        <w:t>Products</w:t>
      </w:r>
      <w:r w:rsidRPr="0024237B">
        <w:t xml:space="preserve"> supplied by the Supplier pursuant to this Framework Agreement. The frequency, format and level of detail to be included in such statements shall be as specified by the Authority in the Invitation to Offer, or as otherwise </w:t>
      </w:r>
      <w:r w:rsidR="00AE7F00" w:rsidRPr="0024237B">
        <w:t>advised in writing by the</w:t>
      </w:r>
      <w:r w:rsidRPr="0024237B">
        <w:t xml:space="preserve"> Authority </w:t>
      </w:r>
      <w:r w:rsidR="00AE7F00" w:rsidRPr="0024237B">
        <w:t xml:space="preserve">to </w:t>
      </w:r>
      <w:r w:rsidRPr="0024237B">
        <w:t>the Supplier.</w:t>
      </w:r>
      <w:bookmarkEnd w:id="18"/>
    </w:p>
    <w:p w:rsidR="00276B11" w:rsidRPr="0024237B" w:rsidRDefault="00276B11" w:rsidP="009E5F57">
      <w:pPr>
        <w:pStyle w:val="Outline2"/>
      </w:pPr>
      <w:bookmarkStart w:id="19" w:name="_Ref265679740"/>
      <w:r w:rsidRPr="0024237B">
        <w:t xml:space="preserve">The Supplier shall keep at its normal place of business detailed, accurate and up to date records of the quantity and value of the Products sold by it to the Authority pursuant to this Framework Agreement. Subject to any other auditing process being agreed between the Authority and the Supplier in writing, the Authority shall be entitled to enter the Supplier’s normal place of business during normal office hours and to inspect such records in order to verify whether any statement supplied by the Supplier to the Authority pursuant to </w:t>
      </w:r>
      <w:r w:rsidR="00BA4715">
        <w:t>C</w:t>
      </w:r>
      <w:r w:rsidR="00C05A58" w:rsidRPr="0024237B">
        <w:t xml:space="preserve">lause </w:t>
      </w:r>
      <w:r w:rsidR="00C221AA">
        <w:fldChar w:fldCharType="begin"/>
      </w:r>
      <w:r w:rsidR="00C221AA">
        <w:instrText xml:space="preserve"> REF _Ref265679772 \r \h  \* MERGEFORMAT </w:instrText>
      </w:r>
      <w:r w:rsidR="00C221AA">
        <w:fldChar w:fldCharType="separate"/>
      </w:r>
      <w:r w:rsidR="00133205">
        <w:t>13.1</w:t>
      </w:r>
      <w:r w:rsidR="00C221AA">
        <w:fldChar w:fldCharType="end"/>
      </w:r>
      <w:r w:rsidRPr="0024237B">
        <w:t xml:space="preserve"> is accurate and complete.</w:t>
      </w:r>
      <w:bookmarkEnd w:id="19"/>
    </w:p>
    <w:p w:rsidR="009D48D4" w:rsidRPr="0024237B" w:rsidRDefault="009D48D4" w:rsidP="009E5F57">
      <w:pPr>
        <w:pStyle w:val="Outline1"/>
      </w:pPr>
      <w:r w:rsidRPr="0024237B">
        <w:t>Business continuity planning</w:t>
      </w:r>
    </w:p>
    <w:p w:rsidR="009D48D4" w:rsidRPr="0024237B" w:rsidRDefault="009D48D4" w:rsidP="009E5F57">
      <w:pPr>
        <w:pStyle w:val="Outline2"/>
        <w:rPr>
          <w:rStyle w:val="Style3Char"/>
        </w:rPr>
      </w:pPr>
      <w:bookmarkStart w:id="20" w:name="_DV_C59"/>
      <w:bookmarkStart w:id="21" w:name="_Ref264632888"/>
      <w:r w:rsidRPr="0024237B">
        <w:rPr>
          <w:rStyle w:val="Style3Char"/>
        </w:rPr>
        <w:t xml:space="preserve">Throughout the duration of this </w:t>
      </w:r>
      <w:r w:rsidR="00E665B1" w:rsidRPr="0024237B">
        <w:rPr>
          <w:rStyle w:val="Style3Char"/>
        </w:rPr>
        <w:t xml:space="preserve">Framework </w:t>
      </w:r>
      <w:r w:rsidRPr="0024237B">
        <w:rPr>
          <w:rStyle w:val="Style3Char"/>
        </w:rPr>
        <w:t>Agreement, the Supplier will ensure its Business Continuity Plan provides for continuity during a Business Continuity Event. The Supplier confirms and agrees that such Business Continuity Plan</w:t>
      </w:r>
      <w:bookmarkStart w:id="22" w:name="_DV_C63"/>
      <w:bookmarkEnd w:id="20"/>
      <w:r w:rsidRPr="0024237B">
        <w:rPr>
          <w:rStyle w:val="Style3Char"/>
        </w:rPr>
        <w:t xml:space="preserve"> details and will continue to detail robust arrangements the Supplier has and will retain in place with third parties regarding continuity of supply of raw materials and utilities and delivery of the Product during a </w:t>
      </w:r>
      <w:r w:rsidRPr="0024237B">
        <w:rPr>
          <w:rStyle w:val="Style3Char"/>
        </w:rPr>
        <w:lastRenderedPageBreak/>
        <w:t>Business Continuity Event</w:t>
      </w:r>
      <w:bookmarkStart w:id="23" w:name="_DV_C66"/>
      <w:bookmarkEnd w:id="22"/>
      <w:r w:rsidRPr="0024237B">
        <w:rPr>
          <w:rStyle w:val="Style3Char"/>
        </w:rPr>
        <w:t>. The Supplier shall test its Business Continuity Plan at reasonable intervals and shall provide to the Authority, at the Authority’s written request, copies of its Business Continuity Plan, any updated or revised Business Continuity Plan, evidence that the Supplier tests its Business Continuity Plan at  least once each year  and information regarding the outcome of such tests.</w:t>
      </w:r>
      <w:bookmarkStart w:id="24" w:name="_DV_C68"/>
      <w:bookmarkEnd w:id="21"/>
      <w:bookmarkEnd w:id="23"/>
    </w:p>
    <w:p w:rsidR="00916E1D" w:rsidRPr="0024237B" w:rsidRDefault="005E12B9" w:rsidP="009E5F57">
      <w:pPr>
        <w:pStyle w:val="Outline1"/>
      </w:pPr>
      <w:bookmarkStart w:id="25" w:name="_Ref330818749"/>
      <w:bookmarkEnd w:id="24"/>
      <w:r>
        <w:t xml:space="preserve">CONFIDENTIALITY AND </w:t>
      </w:r>
      <w:r w:rsidR="00916E1D" w:rsidRPr="0024237B">
        <w:t>TRANSPARENCY</w:t>
      </w:r>
      <w:bookmarkEnd w:id="25"/>
    </w:p>
    <w:p w:rsidR="00916E1D" w:rsidRPr="0024237B" w:rsidRDefault="00916E1D" w:rsidP="009E5F57">
      <w:pPr>
        <w:pStyle w:val="Outline2"/>
        <w:rPr>
          <w:b/>
          <w:caps/>
        </w:rPr>
      </w:pPr>
      <w:r w:rsidRPr="0024237B">
        <w:t xml:space="preserve">The Parties acknowledge that, except for any information which is exempt from disclosure in accordance with the provisions of the FOIA and or the Environmental Information Regulations, the content of this Framework Agreement is not Confidential Information. The Authority shall be responsible for determining in its absolute discretion whether any of the content of this Framework Agreement is exempt from disclosure in accordance with the provisions of the FOIA and or the Environmental Information Regulations. Notwithstanding any other term of the Framework Agreement, the Supplier hereby gives </w:t>
      </w:r>
      <w:r w:rsidR="007E3110">
        <w:t>its</w:t>
      </w:r>
      <w:r w:rsidRPr="0024237B">
        <w:t xml:space="preserve"> consent for the Authority to publish the Framework Agreement in its entirety (but with any information which is exempt from disclosure in accordance with the provisions of the FOIA and or the Environmental Information Regulations redacted), including from time to time any agreed changes to the Framework Agreement, to the general public.</w:t>
      </w:r>
    </w:p>
    <w:p w:rsidR="00916E1D" w:rsidRPr="0024237B" w:rsidRDefault="00916E1D" w:rsidP="009E5F57">
      <w:pPr>
        <w:pStyle w:val="Outline2"/>
      </w:pPr>
      <w:r w:rsidRPr="0024237B">
        <w:t>The Authority may, at its sole discretion, redact information from the Framework Agreement  prior to publishing for one or more of the following reasons:</w:t>
      </w:r>
    </w:p>
    <w:p w:rsidR="00916E1D" w:rsidRPr="0024237B" w:rsidRDefault="00916E1D" w:rsidP="009E5F57">
      <w:pPr>
        <w:pStyle w:val="Outline4"/>
      </w:pPr>
      <w:r w:rsidRPr="0024237B">
        <w:t>national security;</w:t>
      </w:r>
    </w:p>
    <w:p w:rsidR="00916E1D" w:rsidRPr="0024237B" w:rsidRDefault="00C03DCD" w:rsidP="009E5F57">
      <w:pPr>
        <w:pStyle w:val="Outline4"/>
      </w:pPr>
      <w:r w:rsidRPr="0024237B">
        <w:t xml:space="preserve">where the information constitutes </w:t>
      </w:r>
      <w:r w:rsidR="00916E1D" w:rsidRPr="0024237B">
        <w:t>personal data;</w:t>
      </w:r>
    </w:p>
    <w:p w:rsidR="00916E1D" w:rsidRPr="0024237B" w:rsidRDefault="00C03DCD" w:rsidP="009E5F57">
      <w:pPr>
        <w:pStyle w:val="Outline4"/>
      </w:pPr>
      <w:r w:rsidRPr="0024237B">
        <w:t xml:space="preserve">where the </w:t>
      </w:r>
      <w:r w:rsidR="00916E1D" w:rsidRPr="0024237B">
        <w:t xml:space="preserve">information </w:t>
      </w:r>
      <w:r w:rsidRPr="0024237B">
        <w:t xml:space="preserve">is </w:t>
      </w:r>
      <w:r w:rsidR="00916E1D" w:rsidRPr="0024237B">
        <w:t>protected by intellectual property law;</w:t>
      </w:r>
    </w:p>
    <w:p w:rsidR="00D55C93" w:rsidRPr="0024237B" w:rsidRDefault="00D55C93" w:rsidP="009E5F57">
      <w:pPr>
        <w:pStyle w:val="Outline4"/>
      </w:pPr>
      <w:r w:rsidRPr="0024237B">
        <w:rPr>
          <w:rFonts w:hAnsi="Arial Bold"/>
        </w:rPr>
        <w:t>confidentiality including third party confidential information;</w:t>
      </w:r>
    </w:p>
    <w:p w:rsidR="00916E1D" w:rsidRPr="0024237B" w:rsidRDefault="00916E1D" w:rsidP="009E5F57">
      <w:pPr>
        <w:pStyle w:val="Outline4"/>
      </w:pPr>
      <w:r w:rsidRPr="0024237B">
        <w:t>IT security; or</w:t>
      </w:r>
    </w:p>
    <w:p w:rsidR="00916E1D" w:rsidRDefault="00916E1D" w:rsidP="009E5F57">
      <w:pPr>
        <w:pStyle w:val="Outline4"/>
      </w:pPr>
      <w:r w:rsidRPr="0024237B">
        <w:t>prevention of fraud.</w:t>
      </w:r>
    </w:p>
    <w:p w:rsidR="005E12B9" w:rsidRPr="0024237B" w:rsidRDefault="005E12B9" w:rsidP="009E5F57">
      <w:pPr>
        <w:pStyle w:val="Outline4"/>
      </w:pPr>
      <w:r>
        <w:t>commercial sensitivity</w:t>
      </w:r>
    </w:p>
    <w:p w:rsidR="005E12B9" w:rsidRPr="0063354D" w:rsidRDefault="00916E1D" w:rsidP="0063354D">
      <w:pPr>
        <w:pStyle w:val="Outline2"/>
        <w:autoSpaceDE w:val="0"/>
        <w:autoSpaceDN w:val="0"/>
        <w:adjustRightInd w:val="0"/>
        <w:rPr>
          <w:sz w:val="22"/>
          <w:szCs w:val="20"/>
        </w:rPr>
      </w:pPr>
      <w:r w:rsidRPr="0024237B">
        <w:t>The Authority may consult with the Supplier to inform its decision regarding any redactions but the Authority shall have the final decision in its absolute discretion.</w:t>
      </w:r>
    </w:p>
    <w:p w:rsidR="005E12B9" w:rsidRPr="005E12B9" w:rsidRDefault="005E12B9" w:rsidP="0063354D">
      <w:pPr>
        <w:pStyle w:val="Outline2"/>
        <w:autoSpaceDE w:val="0"/>
        <w:autoSpaceDN w:val="0"/>
        <w:adjustRightInd w:val="0"/>
        <w:rPr>
          <w:sz w:val="22"/>
          <w:szCs w:val="20"/>
        </w:rPr>
      </w:pPr>
      <w:r w:rsidRPr="005E12B9">
        <w:rPr>
          <w:sz w:val="22"/>
          <w:szCs w:val="20"/>
        </w:rPr>
        <w:lastRenderedPageBreak/>
        <w:t>The Authority may disclose the Confidential Information of the Supplier:</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bookmarkStart w:id="26" w:name="_Ref383683470"/>
      <w:r w:rsidRPr="00F53BDD">
        <w:rPr>
          <w:sz w:val="22"/>
          <w:szCs w:val="20"/>
        </w:rPr>
        <w:t xml:space="preserve">on a confidential basis to any Central Government Body for any proper </w:t>
      </w:r>
      <w:r w:rsidR="008D14BA">
        <w:rPr>
          <w:sz w:val="22"/>
          <w:szCs w:val="20"/>
        </w:rPr>
        <w:t xml:space="preserve">  </w:t>
      </w:r>
      <w:r w:rsidRPr="00F53BDD">
        <w:rPr>
          <w:sz w:val="22"/>
          <w:szCs w:val="20"/>
        </w:rPr>
        <w:t>purpose of the Authority or of the relevant Central Government Body;</w:t>
      </w:r>
      <w:bookmarkEnd w:id="26"/>
      <w:r w:rsidRPr="00F53BDD">
        <w:rPr>
          <w:sz w:val="22"/>
          <w:szCs w:val="20"/>
        </w:rPr>
        <w:t xml:space="preserve"> </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r w:rsidRPr="00F53BDD">
        <w:rPr>
          <w:sz w:val="22"/>
          <w:szCs w:val="20"/>
        </w:rPr>
        <w:t>to Parliament and Parliamentary Committees or if required by any Parliamentary reporting requirement;</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r w:rsidRPr="00F53BDD">
        <w:rPr>
          <w:sz w:val="22"/>
          <w:szCs w:val="20"/>
        </w:rPr>
        <w:t>to the extent that the Authority (acting reasonably) deems disclosure necessary or appropriate in the course of carrying out its public functions;</w:t>
      </w:r>
    </w:p>
    <w:p w:rsidR="005E12B9" w:rsidRPr="00F53BDD" w:rsidRDefault="005E12B9" w:rsidP="008D14BA">
      <w:pPr>
        <w:pStyle w:val="Heading3"/>
        <w:keepNext w:val="0"/>
        <w:numPr>
          <w:ilvl w:val="2"/>
          <w:numId w:val="15"/>
        </w:numPr>
        <w:tabs>
          <w:tab w:val="num" w:pos="0"/>
        </w:tabs>
        <w:spacing w:before="0" w:beforeAutospacing="0" w:after="220"/>
        <w:ind w:hanging="851"/>
        <w:rPr>
          <w:b/>
          <w:sz w:val="22"/>
          <w:szCs w:val="20"/>
        </w:rPr>
      </w:pPr>
      <w:r w:rsidRPr="00F53BDD">
        <w:rPr>
          <w:sz w:val="22"/>
          <w:szCs w:val="20"/>
        </w:rPr>
        <w:t>on a confidential basis to a professional adviser, consultant, supplier or other person engaged by any of the entities described in Clause </w:t>
      </w:r>
      <w:r>
        <w:rPr>
          <w:sz w:val="22"/>
          <w:szCs w:val="20"/>
        </w:rPr>
        <w:t>1</w:t>
      </w:r>
      <w:r w:rsidR="00136D93">
        <w:rPr>
          <w:sz w:val="22"/>
          <w:szCs w:val="20"/>
        </w:rPr>
        <w:t>5</w:t>
      </w:r>
      <w:r>
        <w:rPr>
          <w:sz w:val="22"/>
          <w:szCs w:val="20"/>
        </w:rPr>
        <w:t>.4</w:t>
      </w:r>
      <w:r>
        <w:rPr>
          <w:b/>
          <w:sz w:val="22"/>
          <w:szCs w:val="20"/>
        </w:rPr>
        <w:fldChar w:fldCharType="begin"/>
      </w:r>
      <w:r>
        <w:rPr>
          <w:sz w:val="22"/>
          <w:szCs w:val="20"/>
        </w:rPr>
        <w:instrText xml:space="preserve"> REF _Ref383683470 \r \h  \* MERGEFORMAT </w:instrText>
      </w:r>
      <w:r>
        <w:rPr>
          <w:b/>
          <w:sz w:val="22"/>
          <w:szCs w:val="20"/>
        </w:rPr>
      </w:r>
      <w:r>
        <w:rPr>
          <w:b/>
          <w:sz w:val="22"/>
          <w:szCs w:val="20"/>
        </w:rPr>
        <w:fldChar w:fldCharType="separate"/>
      </w:r>
      <w:r>
        <w:rPr>
          <w:sz w:val="22"/>
          <w:szCs w:val="20"/>
        </w:rPr>
        <w:t>(a)</w:t>
      </w:r>
      <w:r>
        <w:rPr>
          <w:b/>
          <w:sz w:val="22"/>
          <w:szCs w:val="20"/>
        </w:rPr>
        <w:fldChar w:fldCharType="end"/>
      </w:r>
      <w:r>
        <w:rPr>
          <w:sz w:val="22"/>
          <w:szCs w:val="20"/>
        </w:rPr>
        <w:t xml:space="preserve"> </w:t>
      </w:r>
      <w:r w:rsidRPr="00F53BDD">
        <w:rPr>
          <w:sz w:val="22"/>
          <w:szCs w:val="20"/>
        </w:rPr>
        <w:t xml:space="preserve">(including any benchmarking organisation) for any purpose relating to or connected with this Agreement; </w:t>
      </w:r>
    </w:p>
    <w:p w:rsidR="005E12B9" w:rsidRPr="00F53BDD" w:rsidRDefault="005E12B9" w:rsidP="008D14BA">
      <w:pPr>
        <w:pStyle w:val="Heading3"/>
        <w:keepNext w:val="0"/>
        <w:numPr>
          <w:ilvl w:val="2"/>
          <w:numId w:val="15"/>
        </w:numPr>
        <w:spacing w:before="0" w:beforeAutospacing="0" w:after="220"/>
        <w:rPr>
          <w:b/>
          <w:sz w:val="22"/>
          <w:szCs w:val="20"/>
        </w:rPr>
      </w:pPr>
      <w:proofErr w:type="gramStart"/>
      <w:r w:rsidRPr="00F53BDD">
        <w:rPr>
          <w:sz w:val="22"/>
          <w:szCs w:val="20"/>
        </w:rPr>
        <w:t>on</w:t>
      </w:r>
      <w:proofErr w:type="gramEnd"/>
      <w:r w:rsidRPr="00F53BDD">
        <w:rPr>
          <w:sz w:val="22"/>
          <w:szCs w:val="20"/>
        </w:rPr>
        <w:t xml:space="preserve"> a confidential basis for the purpose of the exercise of its rights under this Agreement, including the </w:t>
      </w:r>
      <w:r>
        <w:rPr>
          <w:sz w:val="22"/>
          <w:szCs w:val="20"/>
        </w:rPr>
        <w:t>audit r</w:t>
      </w:r>
      <w:r w:rsidRPr="00F53BDD">
        <w:rPr>
          <w:sz w:val="22"/>
          <w:szCs w:val="20"/>
        </w:rPr>
        <w:t>ights</w:t>
      </w:r>
      <w:r w:rsidR="002145E7">
        <w:rPr>
          <w:sz w:val="22"/>
          <w:szCs w:val="20"/>
        </w:rPr>
        <w:t xml:space="preserve"> </w:t>
      </w:r>
      <w:r w:rsidR="002145E7">
        <w:rPr>
          <w:sz w:val="22"/>
          <w:szCs w:val="20"/>
        </w:rPr>
        <w:fldChar w:fldCharType="begin"/>
      </w:r>
      <w:r w:rsidR="002145E7">
        <w:rPr>
          <w:sz w:val="22"/>
          <w:szCs w:val="20"/>
        </w:rPr>
        <w:instrText xml:space="preserve"> REF _Ref265679740 \r \h </w:instrText>
      </w:r>
      <w:r w:rsidR="002145E7">
        <w:rPr>
          <w:sz w:val="22"/>
          <w:szCs w:val="20"/>
        </w:rPr>
      </w:r>
      <w:r w:rsidR="002145E7">
        <w:rPr>
          <w:sz w:val="22"/>
          <w:szCs w:val="20"/>
        </w:rPr>
        <w:fldChar w:fldCharType="separate"/>
      </w:r>
      <w:r w:rsidR="002145E7">
        <w:rPr>
          <w:sz w:val="22"/>
          <w:szCs w:val="20"/>
        </w:rPr>
        <w:t>13.2</w:t>
      </w:r>
      <w:r w:rsidR="002145E7">
        <w:rPr>
          <w:sz w:val="22"/>
          <w:szCs w:val="20"/>
        </w:rPr>
        <w:fldChar w:fldCharType="end"/>
      </w:r>
      <w:r w:rsidRPr="00F53BDD">
        <w:rPr>
          <w:sz w:val="22"/>
          <w:szCs w:val="20"/>
        </w:rPr>
        <w:t>; or</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r w:rsidRPr="00F53BDD">
        <w:rPr>
          <w:sz w:val="22"/>
          <w:szCs w:val="20"/>
        </w:rPr>
        <w:t>on a co</w:t>
      </w:r>
      <w:r>
        <w:rPr>
          <w:sz w:val="22"/>
          <w:szCs w:val="20"/>
        </w:rPr>
        <w:t>nfidential basis to a proposed s</w:t>
      </w:r>
      <w:r w:rsidRPr="00F53BDD">
        <w:rPr>
          <w:sz w:val="22"/>
          <w:szCs w:val="20"/>
        </w:rPr>
        <w:t xml:space="preserve">uccessor </w:t>
      </w:r>
      <w:r>
        <w:rPr>
          <w:sz w:val="22"/>
          <w:szCs w:val="20"/>
        </w:rPr>
        <w:t>b</w:t>
      </w:r>
      <w:r w:rsidRPr="00F53BDD">
        <w:rPr>
          <w:sz w:val="22"/>
          <w:szCs w:val="20"/>
        </w:rPr>
        <w:t>ody in connection with any assignment, novation or disposal of any of its rights, obligations or liabilities under this Agreement,</w:t>
      </w:r>
    </w:p>
    <w:p w:rsidR="005E12B9" w:rsidRPr="0024237B" w:rsidRDefault="008D14BA" w:rsidP="008D14BA">
      <w:pPr>
        <w:pStyle w:val="Heading3"/>
        <w:tabs>
          <w:tab w:val="num" w:pos="840"/>
        </w:tabs>
        <w:ind w:left="709"/>
      </w:pPr>
      <w:r>
        <w:rPr>
          <w:sz w:val="22"/>
          <w:szCs w:val="20"/>
        </w:rPr>
        <w:tab/>
      </w:r>
      <w:r w:rsidR="005E12B9" w:rsidRPr="00F53BDD">
        <w:rPr>
          <w:sz w:val="22"/>
          <w:szCs w:val="20"/>
        </w:rPr>
        <w:t>and for the purposes of the foregoing, references to disclosure on a confidential basis shall mean disclosure subject to a confidentiality agreement or arrangement containing terms no less stringent than those placed on the Authority under this Clause </w:t>
      </w:r>
      <w:r w:rsidR="005E12B9">
        <w:rPr>
          <w:sz w:val="22"/>
          <w:szCs w:val="20"/>
        </w:rPr>
        <w:t>1</w:t>
      </w:r>
      <w:r w:rsidR="006E4440">
        <w:rPr>
          <w:sz w:val="22"/>
          <w:szCs w:val="20"/>
        </w:rPr>
        <w:t>5</w:t>
      </w:r>
      <w:r w:rsidR="005E12B9" w:rsidRPr="00F53BDD">
        <w:rPr>
          <w:sz w:val="22"/>
          <w:szCs w:val="20"/>
        </w:rPr>
        <w:t>.</w:t>
      </w:r>
    </w:p>
    <w:p w:rsidR="00276B11" w:rsidRPr="0024237B" w:rsidRDefault="00A70993" w:rsidP="007C0B0F">
      <w:pPr>
        <w:pStyle w:val="Outline1"/>
      </w:pPr>
      <w:bookmarkStart w:id="27" w:name="_Ref330816111"/>
      <w:r w:rsidRPr="0024237B">
        <w:t>EQUALITY,</w:t>
      </w:r>
      <w:r w:rsidR="00276B11" w:rsidRPr="0024237B">
        <w:t xml:space="preserve"> NON-DISCRIMINATION</w:t>
      </w:r>
      <w:r w:rsidRPr="0024237B">
        <w:t xml:space="preserve"> and human rights</w:t>
      </w:r>
      <w:bookmarkEnd w:id="27"/>
    </w:p>
    <w:p w:rsidR="00B611F3" w:rsidRPr="0024237B" w:rsidRDefault="00B336FE" w:rsidP="007C0B0F">
      <w:pPr>
        <w:pStyle w:val="Outline2"/>
      </w:pPr>
      <w:r w:rsidRPr="0024237B">
        <w:t>The Supplier shall not:</w:t>
      </w:r>
    </w:p>
    <w:p w:rsidR="00B336FE" w:rsidRPr="0024237B" w:rsidRDefault="00B336FE" w:rsidP="007C0B0F">
      <w:pPr>
        <w:pStyle w:val="Outline3"/>
      </w:pPr>
      <w:r w:rsidRPr="0024237B">
        <w:t xml:space="preserve">engage in any prohibited conduct as defined in part 2 chapter 2 of the Equality Act 2010 </w:t>
      </w:r>
      <w:r w:rsidR="00477A65" w:rsidRPr="0024237B">
        <w:t xml:space="preserve">(c.15) </w:t>
      </w:r>
      <w:r w:rsidRPr="0024237B">
        <w:t>(the “</w:t>
      </w:r>
      <w:r w:rsidRPr="0024237B">
        <w:rPr>
          <w:b/>
        </w:rPr>
        <w:t>Equality Act</w:t>
      </w:r>
      <w:r w:rsidRPr="0024237B">
        <w:t>”) in relation to any protected characteristic (as defined in section 4 of the Equality Act) where this would contravene any provisions of the Equality Act, including part 3 (goods and services) and part 5 (employment); or</w:t>
      </w:r>
    </w:p>
    <w:p w:rsidR="00901DE6" w:rsidRPr="0024237B" w:rsidRDefault="00B336FE" w:rsidP="007C0B0F">
      <w:pPr>
        <w:pStyle w:val="Outline3"/>
      </w:pPr>
      <w:r w:rsidRPr="0024237B">
        <w:t>do (or omit to do) anything else that would amount to a contravention of the Equality Act including part 8 (prohibited conduct: ancillary) and chapter 3 part 5 (equality of terms).</w:t>
      </w:r>
    </w:p>
    <w:p w:rsidR="00B336FE" w:rsidRPr="0024237B" w:rsidRDefault="00901DE6" w:rsidP="007C0B0F">
      <w:pPr>
        <w:pStyle w:val="Outline2"/>
      </w:pPr>
      <w:r w:rsidRPr="0024237B">
        <w:t>T</w:t>
      </w:r>
      <w:r w:rsidR="00B336FE" w:rsidRPr="0024237B">
        <w:t xml:space="preserve">he Supplier shall notify the Authority immediately of any investigation of or proceedings against the Supplier under the Equality Act </w:t>
      </w:r>
      <w:r w:rsidR="00B336FE" w:rsidRPr="0024237B">
        <w:rPr>
          <w:w w:val="0"/>
        </w:rPr>
        <w:t>or any predecessor legislation</w:t>
      </w:r>
      <w:r w:rsidR="00B336FE" w:rsidRPr="0024237B" w:rsidDel="001D407A">
        <w:t xml:space="preserve"> </w:t>
      </w:r>
      <w:r w:rsidR="00B336FE" w:rsidRPr="0024237B">
        <w:t>and shall cooperate fully and promptly with any requests of the person or body conducting such investigation or proceedings, including allowing access to any documents or data required, attending any meetings and providing any information requested.</w:t>
      </w:r>
    </w:p>
    <w:p w:rsidR="00B336FE" w:rsidRPr="0024237B" w:rsidRDefault="00B336FE" w:rsidP="007C0B0F">
      <w:pPr>
        <w:pStyle w:val="Outline2"/>
      </w:pPr>
      <w:r w:rsidRPr="0024237B">
        <w:t xml:space="preserve">The Supplier shall indemnify the Authority against all costs, claims, charges, demands, liabilities, damages, losses and expenses incurred or suffered by </w:t>
      </w:r>
      <w:r w:rsidRPr="0024237B">
        <w:lastRenderedPageBreak/>
        <w:t xml:space="preserve">the Authority arising out of or in connection with any investigation conducted or any proceedings brought under any legislation referred to in this </w:t>
      </w:r>
      <w:r w:rsidR="00BA4715">
        <w:t>C</w:t>
      </w:r>
      <w:r w:rsidR="00B611F3" w:rsidRPr="0024237B">
        <w:t xml:space="preserve">lause </w:t>
      </w:r>
      <w:r w:rsidR="000C7B44">
        <w:fldChar w:fldCharType="begin"/>
      </w:r>
      <w:r w:rsidR="00BA4715">
        <w:instrText xml:space="preserve"> REF _Ref330816111 \r \h </w:instrText>
      </w:r>
      <w:r w:rsidR="000C7B44">
        <w:fldChar w:fldCharType="separate"/>
      </w:r>
      <w:r w:rsidR="00BA4715">
        <w:t>16</w:t>
      </w:r>
      <w:r w:rsidR="000C7B44">
        <w:fldChar w:fldCharType="end"/>
      </w:r>
      <w:r w:rsidR="00BA4715">
        <w:t xml:space="preserve"> </w:t>
      </w:r>
      <w:r w:rsidRPr="0024237B">
        <w:t>due directly or indirectly to any act or omission by the Supplier, its agents, employees or sub-contractors.</w:t>
      </w:r>
    </w:p>
    <w:p w:rsidR="00477A65" w:rsidRPr="0024237B" w:rsidRDefault="00B336FE" w:rsidP="007C0B0F">
      <w:pPr>
        <w:pStyle w:val="Outline2"/>
      </w:pPr>
      <w:r w:rsidRPr="0024237B">
        <w:t xml:space="preserve">The Supplier shall impose on any sub-contractor obligations substantially similar to those imposed on the Supplier by this </w:t>
      </w:r>
      <w:r w:rsidR="00BA4715">
        <w:t>C</w:t>
      </w:r>
      <w:r w:rsidR="00B611F3" w:rsidRPr="0024237B">
        <w:t xml:space="preserve">lause </w:t>
      </w:r>
      <w:r w:rsidR="000C7B44">
        <w:fldChar w:fldCharType="begin"/>
      </w:r>
      <w:r w:rsidR="000E3D84">
        <w:instrText xml:space="preserve"> REF _Ref330816111 \r \h </w:instrText>
      </w:r>
      <w:r w:rsidR="000C7B44">
        <w:fldChar w:fldCharType="separate"/>
      </w:r>
      <w:r w:rsidR="000E3D84">
        <w:t>16</w:t>
      </w:r>
      <w:r w:rsidR="000C7B44">
        <w:fldChar w:fldCharType="end"/>
      </w:r>
      <w:r w:rsidRPr="0024237B">
        <w:t>.</w:t>
      </w:r>
    </w:p>
    <w:p w:rsidR="00477A65" w:rsidRPr="0024237B" w:rsidRDefault="00477A65" w:rsidP="00477A65">
      <w:pPr>
        <w:pStyle w:val="Outline2"/>
      </w:pPr>
      <w:bookmarkStart w:id="28" w:name="_Ref264633036"/>
      <w:r w:rsidRPr="0024237B">
        <w:t xml:space="preserve">In addition to its obligations under this Clause </w:t>
      </w:r>
      <w:r w:rsidR="000C7B44">
        <w:fldChar w:fldCharType="begin"/>
      </w:r>
      <w:r w:rsidR="000E3D84">
        <w:instrText xml:space="preserve"> REF _Ref330816111 \r \h </w:instrText>
      </w:r>
      <w:r w:rsidR="000C7B44">
        <w:fldChar w:fldCharType="separate"/>
      </w:r>
      <w:r w:rsidR="000E3D84">
        <w:t>16</w:t>
      </w:r>
      <w:r w:rsidR="000C7B44">
        <w:fldChar w:fldCharType="end"/>
      </w:r>
      <w:r w:rsidR="000E3D84">
        <w:t xml:space="preserve"> re</w:t>
      </w:r>
      <w:r w:rsidRPr="0024237B">
        <w:t>lating to Equality Act, the Supplier shall:</w:t>
      </w:r>
      <w:bookmarkEnd w:id="28"/>
    </w:p>
    <w:p w:rsidR="00477A65" w:rsidRPr="0024237B" w:rsidRDefault="00477A65" w:rsidP="00477A65">
      <w:pPr>
        <w:pStyle w:val="Outline3"/>
      </w:pPr>
      <w:r w:rsidRPr="0024237B">
        <w:t>ensure that it complies with all other current employment legislation and, in particular, the Part-time Workers (Prevention of Less Favourable Treatment) Regulations 2000 (SI 2000/1551), the Fixed-term Employees (Prevention of Less Favourable Treatment) Regulations 2002, (SI 2002/2034), any equivalent legislation applicable in Scotland, Northern Ireland and/or Wales</w:t>
      </w:r>
      <w:r w:rsidRPr="0024237B" w:rsidDel="00E2780D">
        <w:t xml:space="preserve"> </w:t>
      </w:r>
      <w:r w:rsidRPr="0024237B">
        <w:t xml:space="preserve">or any other relevant legislation relating to discrimination in the employment of employees. The Supplier shall take all reasonable steps (at its own expense) to ensure that any employees employed in the manufacture or supply of the Product do not unlawfully discriminate within the meaning of this Clause </w:t>
      </w:r>
      <w:r w:rsidR="00C221AA">
        <w:fldChar w:fldCharType="begin"/>
      </w:r>
      <w:r w:rsidR="00C221AA">
        <w:instrText xml:space="preserve"> REF _Ref264633036 \r \h  \* MERGEFORMAT </w:instrText>
      </w:r>
      <w:r w:rsidR="00C221AA">
        <w:fldChar w:fldCharType="separate"/>
      </w:r>
      <w:r w:rsidR="00133205">
        <w:t>16.5</w:t>
      </w:r>
      <w:r w:rsidR="00C221AA">
        <w:fldChar w:fldCharType="end"/>
      </w:r>
      <w:r w:rsidRPr="0024237B">
        <w:t xml:space="preserve"> and shall impose on any sub-contractor obligations substantially similar to those imposed on the Supplier by this Clause </w:t>
      </w:r>
      <w:r w:rsidR="00C221AA">
        <w:fldChar w:fldCharType="begin"/>
      </w:r>
      <w:r w:rsidR="00C221AA">
        <w:instrText xml:space="preserve"> REF _Ref264633036 \r \h  \* MERGEFORMAT </w:instrText>
      </w:r>
      <w:r w:rsidR="00C221AA">
        <w:fldChar w:fldCharType="separate"/>
      </w:r>
      <w:r w:rsidR="00133205">
        <w:t>16.5</w:t>
      </w:r>
      <w:r w:rsidR="00C221AA">
        <w:fldChar w:fldCharType="end"/>
      </w:r>
      <w:r w:rsidRPr="0024237B">
        <w:t>; and</w:t>
      </w:r>
    </w:p>
    <w:p w:rsidR="00B336FE" w:rsidRPr="0024237B" w:rsidRDefault="00A70993" w:rsidP="00477A65">
      <w:pPr>
        <w:pStyle w:val="Outline3"/>
      </w:pPr>
      <w:r w:rsidRPr="0024237B">
        <w:t>i</w:t>
      </w:r>
      <w:r w:rsidR="00B336FE" w:rsidRPr="0024237B">
        <w:t>n the management of its affairs and the development of its equality and diversity policies, the Supplier shall co-operate with the Authority in light of the Authority’s obligations to comply with its statutory equality duties. The Supplier shall take such steps as the Authority considers appropriate to promote equality and diversity, including race equality, equality of opportunity for disabled people, gender equality, and equality relating to religion and belief, sexual orientation and age and any additional equality and diversity requirements applicable in Scotland, Northern Ireland and/or Wales.</w:t>
      </w:r>
    </w:p>
    <w:p w:rsidR="00B336FE" w:rsidRPr="0024237B" w:rsidRDefault="00B336FE" w:rsidP="00477A65">
      <w:pPr>
        <w:pStyle w:val="Outline2"/>
      </w:pPr>
      <w:r w:rsidRPr="0024237B">
        <w:t>The Supplier shall, and shall use reasonable endeavours to ensure that its employees or agents and/or sub-contractors shall, at all times, act in a way which is compatible with the Convention rights within the meaning of Section 1 of the Human Rights Act 1998 (c.42).</w:t>
      </w:r>
    </w:p>
    <w:p w:rsidR="00C93076" w:rsidRPr="0024237B" w:rsidRDefault="00C93076" w:rsidP="003D4339">
      <w:pPr>
        <w:pStyle w:val="Outline2"/>
      </w:pPr>
      <w:r w:rsidRPr="0024237B">
        <w:t>Subject to C</w:t>
      </w:r>
      <w:r w:rsidR="00CB3048">
        <w:t>lause</w:t>
      </w:r>
      <w:r w:rsidRPr="0024237B">
        <w:t xml:space="preserve"> </w:t>
      </w:r>
      <w:r w:rsidR="00CB3048">
        <w:t>14</w:t>
      </w:r>
      <w:r w:rsidR="00791EE3" w:rsidRPr="0024237B">
        <w:t xml:space="preserve"> of the Conditions of Contract</w:t>
      </w:r>
      <w:r w:rsidRPr="0024237B">
        <w:t xml:space="preserve">, the Supplier agrees to </w:t>
      </w:r>
      <w:r w:rsidR="00791EE3" w:rsidRPr="0024237B">
        <w:t xml:space="preserve">    </w:t>
      </w:r>
      <w:r w:rsidRPr="0024237B">
        <w:t xml:space="preserve">indemnify and keep indemnified the Authority against all loss, costs, proceedings or damages whatsoever arising out of or in connection with any breach by the Supplier of its obligations under </w:t>
      </w:r>
      <w:r w:rsidR="00791EE3" w:rsidRPr="0024237B">
        <w:t xml:space="preserve">this </w:t>
      </w:r>
      <w:r w:rsidR="00BA4715">
        <w:t>C</w:t>
      </w:r>
      <w:r w:rsidR="00791EE3" w:rsidRPr="0024237B">
        <w:t>lause</w:t>
      </w:r>
      <w:r w:rsidR="000E3D84">
        <w:t xml:space="preserve"> </w:t>
      </w:r>
      <w:r w:rsidR="000C7B44">
        <w:fldChar w:fldCharType="begin"/>
      </w:r>
      <w:r w:rsidR="000E3D84">
        <w:instrText xml:space="preserve"> REF _Ref330816111 \r \h </w:instrText>
      </w:r>
      <w:r w:rsidR="000C7B44">
        <w:fldChar w:fldCharType="separate"/>
      </w:r>
      <w:r w:rsidR="000E3D84">
        <w:t>16</w:t>
      </w:r>
      <w:r w:rsidR="000C7B44">
        <w:fldChar w:fldCharType="end"/>
      </w:r>
      <w:r w:rsidRPr="0024237B">
        <w:t>.</w:t>
      </w:r>
    </w:p>
    <w:p w:rsidR="00276B11" w:rsidRPr="0024237B" w:rsidRDefault="00276B11" w:rsidP="003F3AC9">
      <w:pPr>
        <w:pStyle w:val="Outline1"/>
      </w:pPr>
      <w:bookmarkStart w:id="29" w:name="_Ref265668988"/>
      <w:r w:rsidRPr="0024237B">
        <w:t>TERMINATION</w:t>
      </w:r>
      <w:bookmarkEnd w:id="29"/>
    </w:p>
    <w:p w:rsidR="00276B11" w:rsidRPr="0024237B" w:rsidRDefault="00276B11" w:rsidP="003F3AC9">
      <w:pPr>
        <w:pStyle w:val="Outline2"/>
      </w:pPr>
      <w:r w:rsidRPr="0024237B">
        <w:t xml:space="preserve">The Authority may terminate this Framework Agreement </w:t>
      </w:r>
      <w:r w:rsidR="00CB3048">
        <w:t xml:space="preserve">forthwith by notice in writing to the </w:t>
      </w:r>
      <w:r w:rsidRPr="0024237B">
        <w:t>Supplier</w:t>
      </w:r>
      <w:r w:rsidR="00823C21">
        <w:t xml:space="preserve"> </w:t>
      </w:r>
      <w:r w:rsidRPr="0024237B">
        <w:t>in any of the following circumstances:</w:t>
      </w:r>
    </w:p>
    <w:p w:rsidR="00276B11" w:rsidRPr="0024237B" w:rsidRDefault="00276B11" w:rsidP="00C01834">
      <w:pPr>
        <w:pStyle w:val="Outline3"/>
      </w:pPr>
      <w:r w:rsidRPr="0024237B">
        <w:lastRenderedPageBreak/>
        <w:t xml:space="preserve">a failure by the Supplier to perform any obligation of the Supplier under this Framework Agreement provided that (if capable of remedy) such failure has not been remedied to the Authority’s reasonable satisfaction within a period of </w:t>
      </w:r>
      <w:r w:rsidR="00ED3BA4" w:rsidRPr="0024237B">
        <w:t>15</w:t>
      </w:r>
      <w:r w:rsidRPr="0024237B">
        <w:t xml:space="preserve"> days following written notice demanding remedy of the failure in question being served by the Authority on the Supplier; or </w:t>
      </w:r>
    </w:p>
    <w:p w:rsidR="00276B11" w:rsidRPr="0024237B" w:rsidRDefault="00276B11" w:rsidP="00C01834">
      <w:pPr>
        <w:pStyle w:val="Outline3"/>
      </w:pPr>
      <w:r w:rsidRPr="0024237B">
        <w:t xml:space="preserve">the Supplier </w:t>
      </w:r>
      <w:r w:rsidR="002C425A" w:rsidRPr="0024237B">
        <w:t xml:space="preserve">commits a material breach of </w:t>
      </w:r>
      <w:r w:rsidRPr="0024237B">
        <w:t>this Framework Agreement; or</w:t>
      </w:r>
    </w:p>
    <w:p w:rsidR="00276B11" w:rsidRPr="0024237B" w:rsidRDefault="00276B11" w:rsidP="00C01834">
      <w:pPr>
        <w:pStyle w:val="Outline3"/>
      </w:pPr>
      <w:r w:rsidRPr="0024237B">
        <w:t xml:space="preserve">the Supplier becomes Insolvent or otherwise ceases to be capable of supplying the </w:t>
      </w:r>
      <w:r w:rsidR="0070525F" w:rsidRPr="0024237B">
        <w:t>Products</w:t>
      </w:r>
      <w:r w:rsidRPr="0024237B">
        <w:t xml:space="preserve"> the subject of this Framework Agreement; or</w:t>
      </w:r>
    </w:p>
    <w:p w:rsidR="00276B11" w:rsidRPr="0024237B" w:rsidRDefault="00276B11" w:rsidP="00C01834">
      <w:pPr>
        <w:pStyle w:val="Outline3"/>
      </w:pPr>
      <w:r w:rsidRPr="0024237B">
        <w:t>the Supplier is in default of any duty of care or any fiduciary or statutory duty owed to the Authority and/or any employee or agent of the Authority; or</w:t>
      </w:r>
    </w:p>
    <w:p w:rsidR="00CB7AD9" w:rsidRPr="0024237B" w:rsidRDefault="00CB7AD9" w:rsidP="00C01834">
      <w:pPr>
        <w:pStyle w:val="Outline3"/>
      </w:pPr>
      <w:r w:rsidRPr="0024237B">
        <w:t>if the Supplier undergoes a change of control within the meaning of section 416 of the Income and Corporation Taxes Act 1988 (other than for an intra-group change of control) without the prior written consent of the Authority which, in the reasonable opinion of the Authority, will have a material impact on the supply of the Products or the reputation of the Authority; or</w:t>
      </w:r>
    </w:p>
    <w:p w:rsidR="00276B11" w:rsidRPr="0024237B" w:rsidRDefault="00276B11" w:rsidP="00C01834">
      <w:pPr>
        <w:pStyle w:val="Outline3"/>
      </w:pPr>
      <w:r w:rsidRPr="0024237B">
        <w:t xml:space="preserve">the Supplier purports to dispose of this Framework Agreement in breach of </w:t>
      </w:r>
      <w:r w:rsidR="00BA4715">
        <w:t>C</w:t>
      </w:r>
      <w:r w:rsidR="00C05A58" w:rsidRPr="0024237B">
        <w:t xml:space="preserve">lause </w:t>
      </w:r>
      <w:r w:rsidR="00C221AA">
        <w:fldChar w:fldCharType="begin"/>
      </w:r>
      <w:r w:rsidR="00C221AA">
        <w:instrText xml:space="preserve"> REF _Ref265681769 \r \h  \* MERGEFORMAT </w:instrText>
      </w:r>
      <w:r w:rsidR="00C221AA">
        <w:fldChar w:fldCharType="separate"/>
      </w:r>
      <w:r w:rsidR="00BA4715">
        <w:t>8</w:t>
      </w:r>
      <w:r w:rsidR="00C221AA">
        <w:fldChar w:fldCharType="end"/>
      </w:r>
      <w:r w:rsidR="000D45D7" w:rsidRPr="0024237B">
        <w:t xml:space="preserve"> (Assignment)</w:t>
      </w:r>
      <w:r w:rsidRPr="0024237B">
        <w:t>; or</w:t>
      </w:r>
    </w:p>
    <w:p w:rsidR="00276B11" w:rsidRPr="0024237B" w:rsidRDefault="00276B11" w:rsidP="00C01834">
      <w:pPr>
        <w:pStyle w:val="Outline3"/>
      </w:pPr>
      <w:r w:rsidRPr="0024237B">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the Authority pursuant to this Framework Agreement</w:t>
      </w:r>
      <w:r w:rsidR="007C67AD" w:rsidRPr="0024237B">
        <w:t xml:space="preserve"> or any other contract with the Authority</w:t>
      </w:r>
      <w:r w:rsidR="00CC54D8" w:rsidRPr="0024237B">
        <w:t xml:space="preserve"> or a public body</w:t>
      </w:r>
      <w:r w:rsidRPr="0024237B">
        <w:t xml:space="preserve">, or for showing or forbearing to show favour or disfavour to any person in relation to this Framework Agreement or any contract with the Authority pursuant to this Framework Agreement; or </w:t>
      </w:r>
      <w:r w:rsidR="00076DED" w:rsidRPr="0024237B">
        <w:t xml:space="preserve">where </w:t>
      </w:r>
      <w:r w:rsidRPr="0024237B">
        <w:t xml:space="preserve">similar acts have been done by any person employed by </w:t>
      </w:r>
      <w:r w:rsidR="00076DED" w:rsidRPr="0024237B">
        <w:t xml:space="preserve">the Supplier </w:t>
      </w:r>
      <w:r w:rsidRPr="0024237B">
        <w:t>or acting on its behalf (whether with or without the knowledge of the Supplier); or</w:t>
      </w:r>
    </w:p>
    <w:p w:rsidR="007B7E1E" w:rsidRPr="0024237B" w:rsidRDefault="00276B11" w:rsidP="00C01834">
      <w:pPr>
        <w:pStyle w:val="Outline3"/>
      </w:pPr>
      <w:r w:rsidRPr="0024237B">
        <w:t>if in relation to this Framework Agreement or any contract with the Authority pursuant to this Framework Agreement</w:t>
      </w:r>
      <w:r w:rsidR="00696C03" w:rsidRPr="0024237B">
        <w:t xml:space="preserve"> or any other contract with the Authority or a public body</w:t>
      </w:r>
      <w:r w:rsidRPr="0024237B">
        <w:t xml:space="preserve">, the Supplier or any person employed by it or acting on its behalf shall have committed any offence under the Prevention of Corruption Acts 1889 to 1916, or shall have given any fee or reward to any officer of the Authority which shall have been exacted or accepted by such officer </w:t>
      </w:r>
      <w:r w:rsidR="00696C03" w:rsidRPr="0024237B">
        <w:t xml:space="preserve">and </w:t>
      </w:r>
      <w:r w:rsidRPr="0024237B">
        <w:t>is otherwise than such officer’s proper employment remuneration.</w:t>
      </w:r>
    </w:p>
    <w:p w:rsidR="00CB7AD9" w:rsidRPr="0024237B" w:rsidRDefault="00CB7AD9" w:rsidP="00C01834">
      <w:pPr>
        <w:pStyle w:val="Outline3"/>
      </w:pPr>
      <w:r w:rsidRPr="0024237B">
        <w:t xml:space="preserve">if the Supplier ceases or threatens to cease carrying on its business; suspends making payments on any of its debts or announces an </w:t>
      </w:r>
      <w:r w:rsidRPr="0024237B">
        <w:lastRenderedPageBreak/>
        <w:t xml:space="preserve">intention to do so; is, or is deemed for the purposes of any law to be, unable to pay its debts as they fall due or the Supplier becomes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 </w:t>
      </w:r>
    </w:p>
    <w:p w:rsidR="00CB7AD9" w:rsidRPr="0024237B" w:rsidRDefault="00CB7AD9" w:rsidP="00C01834">
      <w:pPr>
        <w:pStyle w:val="Outline3"/>
      </w:pPr>
      <w:r w:rsidRPr="0024237B">
        <w:t xml:space="preserve">if the Licensing Authority, the Commission on Human Medicines or other relevant regulatory body advises the Authority not to use the Products; </w:t>
      </w:r>
    </w:p>
    <w:p w:rsidR="00DE7182" w:rsidRPr="0024237B" w:rsidRDefault="00DE7182" w:rsidP="00C01834">
      <w:pPr>
        <w:pStyle w:val="Outline3"/>
      </w:pPr>
      <w:r w:rsidRPr="0024237B">
        <w:t>pursuant to C</w:t>
      </w:r>
      <w:r w:rsidR="00823C21">
        <w:t xml:space="preserve">lauses </w:t>
      </w:r>
      <w:r w:rsidR="00992E40" w:rsidRPr="0024237B">
        <w:t>3.2</w:t>
      </w:r>
      <w:r w:rsidRPr="0024237B">
        <w:t xml:space="preserve">, </w:t>
      </w:r>
      <w:r w:rsidR="007D3F44">
        <w:t>6</w:t>
      </w:r>
      <w:r w:rsidR="00992E40" w:rsidRPr="0024237B">
        <w:t>.2</w:t>
      </w:r>
      <w:r w:rsidR="007D3F44">
        <w:t xml:space="preserve"> </w:t>
      </w:r>
      <w:r w:rsidR="005B76E1" w:rsidRPr="0024237B">
        <w:t xml:space="preserve"> </w:t>
      </w:r>
      <w:r w:rsidRPr="0024237B">
        <w:t>of the Conditions of Contract.</w:t>
      </w:r>
    </w:p>
    <w:p w:rsidR="00276B11" w:rsidRPr="0024237B" w:rsidRDefault="00276B11" w:rsidP="003F3AC9">
      <w:pPr>
        <w:pStyle w:val="Outline2"/>
      </w:pPr>
      <w:r w:rsidRPr="0024237B">
        <w:t>The Supplier agrees and acknowledges that the Authority is entitled to recover any costs the Authority may incur in consequence of the Authority terminating this Framew</w:t>
      </w:r>
      <w:r w:rsidR="00BA4715">
        <w:t>ork Agreement pursuant to this C</w:t>
      </w:r>
      <w:r w:rsidRPr="0024237B">
        <w:t xml:space="preserve">lause </w:t>
      </w:r>
      <w:r w:rsidR="00C221AA">
        <w:fldChar w:fldCharType="begin"/>
      </w:r>
      <w:r w:rsidR="00C221AA">
        <w:instrText xml:space="preserve"> REF _Ref265668988 \r \h  \* MERGEFORMAT </w:instrText>
      </w:r>
      <w:r w:rsidR="00C221AA">
        <w:fldChar w:fldCharType="separate"/>
      </w:r>
      <w:r w:rsidR="00133205">
        <w:t>17</w:t>
      </w:r>
      <w:r w:rsidR="00C221AA">
        <w:fldChar w:fldCharType="end"/>
      </w:r>
      <w:r w:rsidRPr="0024237B">
        <w:t>.</w:t>
      </w:r>
    </w:p>
    <w:p w:rsidR="00DE7182" w:rsidRPr="0024237B" w:rsidRDefault="00276B11" w:rsidP="003F3AC9">
      <w:pPr>
        <w:pStyle w:val="Outline2"/>
      </w:pPr>
      <w:r w:rsidRPr="0024237B">
        <w:t>The Supplier agrees that upon termination for any reason or expiry of this Framework Agreement it shall not be entitled to make a claim against the Authority in relation to costs incurred by the Supplier in providing the Products or costs incurred in acquiring equipment and/or materials used in the provision of the Products or in engaging third parties in connection with the Products the subject of this Framework Agreement.</w:t>
      </w:r>
    </w:p>
    <w:p w:rsidR="00DE7182" w:rsidRPr="0024237B" w:rsidRDefault="004341C7" w:rsidP="003F3AC9">
      <w:pPr>
        <w:pStyle w:val="Outline1"/>
      </w:pPr>
      <w:r w:rsidRPr="0024237B">
        <w:t>POST TERMINATION PROVISIONS</w:t>
      </w:r>
    </w:p>
    <w:p w:rsidR="004341C7" w:rsidRPr="0024237B" w:rsidRDefault="004341C7" w:rsidP="003F3AC9">
      <w:pPr>
        <w:pStyle w:val="Outline2"/>
      </w:pPr>
      <w:r w:rsidRPr="0024237B">
        <w:t xml:space="preserve">Termination of this </w:t>
      </w:r>
      <w:r w:rsidR="001C438C" w:rsidRPr="0024237B">
        <w:t xml:space="preserve">Framework Agreement </w:t>
      </w:r>
      <w:r w:rsidRPr="0024237B">
        <w:t>for whatever reason shall not affect the enforceability of provisions herein expressed to operate following termination and in any event shall be without prejudice to any subsisting right remedy or obligation of either Party.</w:t>
      </w:r>
    </w:p>
    <w:p w:rsidR="004341C7" w:rsidRPr="0024237B" w:rsidRDefault="004341C7" w:rsidP="003F3AC9">
      <w:pPr>
        <w:pStyle w:val="Outline2"/>
      </w:pPr>
      <w:r w:rsidRPr="0024237B">
        <w:t xml:space="preserve">Upon termination of this </w:t>
      </w:r>
      <w:r w:rsidR="001C438C" w:rsidRPr="0024237B">
        <w:t xml:space="preserve">Framework Agreement </w:t>
      </w:r>
      <w:r w:rsidRPr="0024237B">
        <w:t>for any reason</w:t>
      </w:r>
      <w:r w:rsidR="005A4475" w:rsidRPr="0024237B">
        <w:t xml:space="preserve">, </w:t>
      </w:r>
      <w:r w:rsidR="00AC65AF">
        <w:t>C</w:t>
      </w:r>
      <w:r w:rsidR="005A4475" w:rsidRPr="0024237B">
        <w:t xml:space="preserve">lauses </w:t>
      </w:r>
      <w:r w:rsidR="000C7B44">
        <w:fldChar w:fldCharType="begin"/>
      </w:r>
      <w:r w:rsidR="00451EAA">
        <w:instrText xml:space="preserve"> REF _Ref330818698 \r \h </w:instrText>
      </w:r>
      <w:r w:rsidR="000C7B44">
        <w:fldChar w:fldCharType="separate"/>
      </w:r>
      <w:r w:rsidR="00451EAA">
        <w:t>1</w:t>
      </w:r>
      <w:r w:rsidR="000C7B44">
        <w:fldChar w:fldCharType="end"/>
      </w:r>
      <w:r w:rsidR="00C135EB" w:rsidRPr="0024237B">
        <w:t xml:space="preserve">, </w:t>
      </w:r>
      <w:r w:rsidR="000C7B44">
        <w:fldChar w:fldCharType="begin"/>
      </w:r>
      <w:r w:rsidR="00451EAA">
        <w:instrText xml:space="preserve"> REF _Ref330818708 \r \h </w:instrText>
      </w:r>
      <w:r w:rsidR="000C7B44">
        <w:fldChar w:fldCharType="separate"/>
      </w:r>
      <w:r w:rsidR="00451EAA">
        <w:t>2</w:t>
      </w:r>
      <w:r w:rsidR="000C7B44">
        <w:fldChar w:fldCharType="end"/>
      </w:r>
      <w:r w:rsidR="00C135EB" w:rsidRPr="0024237B">
        <w:t xml:space="preserve">, </w:t>
      </w:r>
      <w:r w:rsidR="000C7B44">
        <w:fldChar w:fldCharType="begin"/>
      </w:r>
      <w:r w:rsidR="00451EAA">
        <w:instrText xml:space="preserve"> REF _Ref330818718 \r \h </w:instrText>
      </w:r>
      <w:r w:rsidR="000C7B44">
        <w:fldChar w:fldCharType="separate"/>
      </w:r>
      <w:r w:rsidR="00AF7849">
        <w:t>5.3</w:t>
      </w:r>
      <w:r w:rsidR="000C7B44">
        <w:fldChar w:fldCharType="end"/>
      </w:r>
      <w:r w:rsidR="005A4475" w:rsidRPr="0024237B">
        <w:t xml:space="preserve">, </w:t>
      </w:r>
      <w:r w:rsidR="000C7B44">
        <w:fldChar w:fldCharType="begin"/>
      </w:r>
      <w:r w:rsidR="00451EAA">
        <w:instrText xml:space="preserve"> REF _Ref330818730 \r \h </w:instrText>
      </w:r>
      <w:r w:rsidR="000C7B44">
        <w:fldChar w:fldCharType="separate"/>
      </w:r>
      <w:r w:rsidR="00451EAA">
        <w:t>11</w:t>
      </w:r>
      <w:r w:rsidR="000C7B44">
        <w:fldChar w:fldCharType="end"/>
      </w:r>
      <w:r w:rsidR="005A4475" w:rsidRPr="0024237B">
        <w:t xml:space="preserve">, </w:t>
      </w:r>
      <w:r w:rsidR="000C7B44">
        <w:fldChar w:fldCharType="begin"/>
      </w:r>
      <w:r w:rsidR="00451EAA">
        <w:instrText xml:space="preserve"> REF _Ref330818739 \r \h </w:instrText>
      </w:r>
      <w:r w:rsidR="000C7B44">
        <w:fldChar w:fldCharType="separate"/>
      </w:r>
      <w:r w:rsidR="00451EAA">
        <w:t>12</w:t>
      </w:r>
      <w:r w:rsidR="000C7B44">
        <w:fldChar w:fldCharType="end"/>
      </w:r>
      <w:r w:rsidR="005A4475" w:rsidRPr="0024237B">
        <w:t xml:space="preserve">, </w:t>
      </w:r>
      <w:r w:rsidR="000C7B44">
        <w:fldChar w:fldCharType="begin"/>
      </w:r>
      <w:r w:rsidR="00451EAA">
        <w:instrText xml:space="preserve"> REF _Ref330818749 \r \h </w:instrText>
      </w:r>
      <w:r w:rsidR="000C7B44">
        <w:fldChar w:fldCharType="separate"/>
      </w:r>
      <w:r w:rsidR="00451EAA">
        <w:t>15</w:t>
      </w:r>
      <w:r w:rsidR="000C7B44">
        <w:fldChar w:fldCharType="end"/>
      </w:r>
      <w:r w:rsidR="005A4475" w:rsidRPr="0024237B">
        <w:t xml:space="preserve">, </w:t>
      </w:r>
      <w:r w:rsidR="000C7B44">
        <w:fldChar w:fldCharType="begin"/>
      </w:r>
      <w:r w:rsidR="00451EAA">
        <w:instrText xml:space="preserve"> REF _Ref330818760 \r \h </w:instrText>
      </w:r>
      <w:r w:rsidR="000C7B44">
        <w:fldChar w:fldCharType="separate"/>
      </w:r>
      <w:r w:rsidR="00451EAA">
        <w:t>24.1</w:t>
      </w:r>
      <w:r w:rsidR="000C7B44">
        <w:fldChar w:fldCharType="end"/>
      </w:r>
      <w:r w:rsidR="005A4475" w:rsidRPr="0024237B">
        <w:t xml:space="preserve">, </w:t>
      </w:r>
      <w:r w:rsidR="000C7B44">
        <w:fldChar w:fldCharType="begin"/>
      </w:r>
      <w:r w:rsidR="00451EAA">
        <w:instrText xml:space="preserve"> REF _Ref330818770 \r \h </w:instrText>
      </w:r>
      <w:r w:rsidR="000C7B44">
        <w:fldChar w:fldCharType="separate"/>
      </w:r>
      <w:r w:rsidR="00451EAA">
        <w:t>24.2</w:t>
      </w:r>
      <w:r w:rsidR="000C7B44">
        <w:fldChar w:fldCharType="end"/>
      </w:r>
      <w:r w:rsidR="00451EAA">
        <w:t xml:space="preserve"> </w:t>
      </w:r>
      <w:r w:rsidR="005A4475" w:rsidRPr="0024237B">
        <w:t xml:space="preserve">and </w:t>
      </w:r>
      <w:r w:rsidR="000C7B44">
        <w:fldChar w:fldCharType="begin"/>
      </w:r>
      <w:r w:rsidR="00451EAA">
        <w:instrText xml:space="preserve"> REF _Ref330818784 \r \h </w:instrText>
      </w:r>
      <w:r w:rsidR="000C7B44">
        <w:fldChar w:fldCharType="separate"/>
      </w:r>
      <w:r w:rsidR="00451EAA">
        <w:t>24.3</w:t>
      </w:r>
      <w:r w:rsidR="000C7B44">
        <w:fldChar w:fldCharType="end"/>
      </w:r>
      <w:r w:rsidR="00451EAA">
        <w:t xml:space="preserve"> </w:t>
      </w:r>
      <w:r w:rsidR="005A4475" w:rsidRPr="0024237B">
        <w:t>of this Framework Agreement</w:t>
      </w:r>
      <w:r w:rsidR="00C16F26" w:rsidRPr="0024237B">
        <w:t xml:space="preserve"> </w:t>
      </w:r>
      <w:r w:rsidRPr="0024237B">
        <w:t>shall continue in force.</w:t>
      </w:r>
    </w:p>
    <w:p w:rsidR="00276B11" w:rsidRPr="0024237B" w:rsidRDefault="00276B11" w:rsidP="003F3AC9">
      <w:pPr>
        <w:pStyle w:val="Outline1"/>
      </w:pPr>
      <w:r w:rsidRPr="0024237B">
        <w:t>Termination by Supplier</w:t>
      </w:r>
    </w:p>
    <w:p w:rsidR="00276B11" w:rsidRPr="0024237B" w:rsidRDefault="00276B11" w:rsidP="003F3AC9">
      <w:pPr>
        <w:pStyle w:val="Outline2"/>
      </w:pPr>
      <w:bookmarkStart w:id="30" w:name="_Ref265671632"/>
      <w:r w:rsidRPr="0024237B">
        <w:t xml:space="preserve">In the event that the Supplier (acting reasonably and in good faith) intends to cease to manufacture or to market any particular product line of the Products in the United Kingdom the Supplier may terminate the supply under this Framework Agreement of such product line by giving three months’ </w:t>
      </w:r>
      <w:r w:rsidR="00853B44" w:rsidRPr="0024237B">
        <w:t xml:space="preserve">prior </w:t>
      </w:r>
      <w:r w:rsidRPr="0024237B">
        <w:t xml:space="preserve">written notice to the Authority to such effect. The Supplier shall give </w:t>
      </w:r>
      <w:r w:rsidRPr="0024237B">
        <w:lastRenderedPageBreak/>
        <w:t>reasonable details in its notice of the grounds for ceasing to manufacture or to market the product line in the United Kingdom.</w:t>
      </w:r>
      <w:bookmarkEnd w:id="30"/>
    </w:p>
    <w:p w:rsidR="00276B11" w:rsidRPr="0024237B" w:rsidRDefault="00276B11" w:rsidP="003F3AC9">
      <w:pPr>
        <w:pStyle w:val="Outline2"/>
      </w:pPr>
      <w:r w:rsidRPr="0024237B">
        <w:t xml:space="preserve">For the avoidance of doubt, in the event that the Supplier gives notice under </w:t>
      </w:r>
      <w:r w:rsidR="00AC65AF">
        <w:t>C</w:t>
      </w:r>
      <w:r w:rsidR="00C05A58" w:rsidRPr="0024237B">
        <w:t xml:space="preserve">lause </w:t>
      </w:r>
      <w:r w:rsidR="00C221AA">
        <w:fldChar w:fldCharType="begin"/>
      </w:r>
      <w:r w:rsidR="00C221AA">
        <w:instrText xml:space="preserve"> REF _Ref265671632 \r \h  \* MERGEFORMAT </w:instrText>
      </w:r>
      <w:r w:rsidR="00C221AA">
        <w:fldChar w:fldCharType="separate"/>
      </w:r>
      <w:r w:rsidR="00271332">
        <w:t>19.1</w:t>
      </w:r>
      <w:r w:rsidR="00C221AA">
        <w:fldChar w:fldCharType="end"/>
      </w:r>
      <w:r w:rsidRPr="0024237B">
        <w:t xml:space="preserve"> above, the Supplier shall be obliged to supply the Products (in accordance with the terms of this Framework Agreement) pursuant to any </w:t>
      </w:r>
      <w:r w:rsidR="005909B2" w:rsidRPr="0024237B">
        <w:t xml:space="preserve">Order </w:t>
      </w:r>
      <w:r w:rsidRPr="0024237B">
        <w:t xml:space="preserve">that may be placed by the Authority or an Authorised Agent prior to the expiry of the notice. </w:t>
      </w:r>
    </w:p>
    <w:p w:rsidR="00276B11" w:rsidRPr="0024237B" w:rsidRDefault="00276B11" w:rsidP="003F3AC9">
      <w:pPr>
        <w:pStyle w:val="Outline1"/>
      </w:pPr>
      <w:r w:rsidRPr="0024237B">
        <w:t>DISPUTE RESOLUTION</w:t>
      </w:r>
    </w:p>
    <w:p w:rsidR="00276B11" w:rsidRPr="0024237B" w:rsidRDefault="00276B11" w:rsidP="003F3AC9">
      <w:pPr>
        <w:pStyle w:val="Outline2"/>
      </w:pPr>
      <w:r w:rsidRPr="0024237B">
        <w:t>During any dispute, including a dispute as to the validity of the Framework Agreement, it is mutually agreed that the Supplier shall continue its performance of the provisions of the Framework Agreement (unless the Authority requests in writing that the Supplier does not do so).</w:t>
      </w:r>
    </w:p>
    <w:p w:rsidR="00D64D1F" w:rsidRPr="0024237B" w:rsidRDefault="00276B11" w:rsidP="003F3AC9">
      <w:pPr>
        <w:pStyle w:val="Outline2"/>
      </w:pPr>
      <w:bookmarkStart w:id="31" w:name="_Ref330816462"/>
      <w:bookmarkStart w:id="32" w:name="_Ref265687054"/>
      <w:r w:rsidRPr="0024237B">
        <w:rPr>
          <w:snapToGrid w:val="0"/>
        </w:rPr>
        <w:t xml:space="preserve">Subject to </w:t>
      </w:r>
      <w:r w:rsidR="00AC65AF">
        <w:rPr>
          <w:snapToGrid w:val="0"/>
        </w:rPr>
        <w:t>C</w:t>
      </w:r>
      <w:r w:rsidRPr="0024237B">
        <w:rPr>
          <w:snapToGrid w:val="0"/>
        </w:rPr>
        <w:t xml:space="preserve">lause </w:t>
      </w:r>
      <w:r w:rsidR="00C221AA">
        <w:fldChar w:fldCharType="begin"/>
      </w:r>
      <w:r w:rsidR="00C221AA">
        <w:instrText xml:space="preserve"> REF _Ref265687004 \r \h  \* MERGEFORMAT </w:instrText>
      </w:r>
      <w:r w:rsidR="00C221AA">
        <w:fldChar w:fldCharType="separate"/>
      </w:r>
      <w:r w:rsidR="001249A5">
        <w:rPr>
          <w:snapToGrid w:val="0"/>
        </w:rPr>
        <w:t>20.4</w:t>
      </w:r>
      <w:r w:rsidR="00C221AA">
        <w:fldChar w:fldCharType="end"/>
      </w:r>
      <w:r w:rsidRPr="0024237B">
        <w:rPr>
          <w:snapToGrid w:val="0"/>
        </w:rPr>
        <w:t>, i</w:t>
      </w:r>
      <w:r w:rsidR="00FD5786">
        <w:rPr>
          <w:snapToGrid w:val="0"/>
        </w:rPr>
        <w:t xml:space="preserve">f any dispute arises out of this Framework Agreement </w:t>
      </w:r>
      <w:r w:rsidRPr="0024237B">
        <w:rPr>
          <w:snapToGrid w:val="0"/>
        </w:rPr>
        <w:t>(</w:t>
      </w:r>
      <w:r w:rsidRPr="0024237B">
        <w:t>other than in relation to any matter in which the Authority has a discretion which is exercised in accordance with the</w:t>
      </w:r>
      <w:r w:rsidR="00C25002">
        <w:t xml:space="preserve"> terms of this Framework Agreement </w:t>
      </w:r>
      <w:r w:rsidRPr="0024237B">
        <w:t xml:space="preserve">and which shall be final and conclusive) </w:t>
      </w:r>
      <w:r w:rsidRPr="0024237B">
        <w:rPr>
          <w:snapToGrid w:val="0"/>
        </w:rPr>
        <w:t>the Parties will use all of their respective reasonable endeavours to resolve it by negotiation</w:t>
      </w:r>
      <w:r w:rsidR="00D64D1F" w:rsidRPr="0024237B">
        <w:rPr>
          <w:snapToGrid w:val="0"/>
        </w:rPr>
        <w:t xml:space="preserve">  with any disputes being escalated to their respective chief executive officers (or equivalent) to  the extent that such disputes cannot otherwise be resolved within 14 calendar days from the date of any disputes arising.</w:t>
      </w:r>
      <w:bookmarkEnd w:id="31"/>
    </w:p>
    <w:p w:rsidR="00276B11" w:rsidRPr="0024237B" w:rsidRDefault="00276B11" w:rsidP="003F3AC9">
      <w:pPr>
        <w:pStyle w:val="Outline2"/>
      </w:pPr>
      <w:r w:rsidRPr="0024237B">
        <w:rPr>
          <w:snapToGrid w:val="0"/>
        </w:rPr>
        <w:t xml:space="preserve">If negotiations </w:t>
      </w:r>
      <w:r w:rsidR="00D64D1F" w:rsidRPr="0024237B">
        <w:rPr>
          <w:snapToGrid w:val="0"/>
        </w:rPr>
        <w:t xml:space="preserve">pursuant to </w:t>
      </w:r>
      <w:r w:rsidR="00AC65AF">
        <w:rPr>
          <w:snapToGrid w:val="0"/>
        </w:rPr>
        <w:t>C</w:t>
      </w:r>
      <w:r w:rsidR="00D64D1F" w:rsidRPr="0024237B">
        <w:rPr>
          <w:snapToGrid w:val="0"/>
        </w:rPr>
        <w:t xml:space="preserve">lause </w:t>
      </w:r>
      <w:r w:rsidR="000C7B44">
        <w:rPr>
          <w:snapToGrid w:val="0"/>
        </w:rPr>
        <w:fldChar w:fldCharType="begin"/>
      </w:r>
      <w:r w:rsidR="001249A5">
        <w:rPr>
          <w:snapToGrid w:val="0"/>
        </w:rPr>
        <w:instrText xml:space="preserve"> REF _Ref330816462 \r \h </w:instrText>
      </w:r>
      <w:r w:rsidR="000C7B44">
        <w:rPr>
          <w:snapToGrid w:val="0"/>
        </w:rPr>
      </w:r>
      <w:r w:rsidR="000C7B44">
        <w:rPr>
          <w:snapToGrid w:val="0"/>
        </w:rPr>
        <w:fldChar w:fldCharType="separate"/>
      </w:r>
      <w:r w:rsidR="001249A5">
        <w:rPr>
          <w:snapToGrid w:val="0"/>
        </w:rPr>
        <w:t>20.2</w:t>
      </w:r>
      <w:r w:rsidR="000C7B44">
        <w:rPr>
          <w:snapToGrid w:val="0"/>
        </w:rPr>
        <w:fldChar w:fldCharType="end"/>
      </w:r>
      <w:r w:rsidR="001249A5">
        <w:rPr>
          <w:snapToGrid w:val="0"/>
        </w:rPr>
        <w:t xml:space="preserve"> </w:t>
      </w:r>
      <w:r w:rsidRPr="0024237B">
        <w:rPr>
          <w:snapToGrid w:val="0"/>
        </w:rPr>
        <w:t xml:space="preserve">fail to resolve such dispute the Parties will attempt to settle it by mediation in accordance with the </w:t>
      </w:r>
      <w:r w:rsidRPr="0024237B">
        <w:t>Centre for Effective Dispute Resolution ("</w:t>
      </w:r>
      <w:smartTag w:uri="urn:schemas-microsoft-com:office:smarttags" w:element="stockticker">
        <w:r w:rsidRPr="0024237B">
          <w:rPr>
            <w:b/>
            <w:bCs/>
          </w:rPr>
          <w:t>CEDR</w:t>
        </w:r>
      </w:smartTag>
      <w:r w:rsidRPr="0024237B">
        <w:t xml:space="preserve">") </w:t>
      </w:r>
      <w:r w:rsidRPr="0024237B">
        <w:rPr>
          <w:snapToGrid w:val="0"/>
        </w:rPr>
        <w:t>Model Mediation Procedure or any other model mediation procedure as agreed by the Parties.  To initiate mediation a Party shall give notice in writing (a "</w:t>
      </w:r>
      <w:r w:rsidRPr="0024237B">
        <w:rPr>
          <w:b/>
          <w:bCs/>
          <w:snapToGrid w:val="0"/>
        </w:rPr>
        <w:t>Mediation Notice</w:t>
      </w:r>
      <w:r w:rsidRPr="0024237B">
        <w:rPr>
          <w:snapToGrid w:val="0"/>
        </w:rPr>
        <w:t xml:space="preserve">") to the other Party requesting mediation of the dispute and shall send a copy thereof to </w:t>
      </w:r>
      <w:smartTag w:uri="urn:schemas-microsoft-com:office:smarttags" w:element="stockticker">
        <w:r w:rsidRPr="0024237B">
          <w:rPr>
            <w:snapToGrid w:val="0"/>
          </w:rPr>
          <w:t>CEDR</w:t>
        </w:r>
      </w:smartTag>
      <w:r w:rsidRPr="0024237B">
        <w:rPr>
          <w:snapToGrid w:val="0"/>
        </w:rPr>
        <w:t xml:space="preserve"> or an equivalent mediation organisation as agreed by the Parties asking them to nominate a mediator in the event that the Parties shall not be able to agree such appointment by negotiation. The mediation shall commence within 28 days of the Mediation Notice being served.  Neither party will terminate such mediation until each Party has made its opening presentation and the mediator has met each Party separately for at least one hour</w:t>
      </w:r>
      <w:r w:rsidR="00295ABC" w:rsidRPr="0024237B">
        <w:rPr>
          <w:snapToGrid w:val="0"/>
        </w:rPr>
        <w:t xml:space="preserve"> or one party has failed to participate in the mediation process</w:t>
      </w:r>
      <w:r w:rsidRPr="0024237B">
        <w:rPr>
          <w:snapToGrid w:val="0"/>
        </w:rPr>
        <w:t xml:space="preserve">.  Neither Party will commence legal proceedings against the other until 30 days after such mediation of the dispute in question has failed to resolve the dispute. </w:t>
      </w:r>
      <w:r w:rsidRPr="0024237B">
        <w:t xml:space="preserve">The Authority and the </w:t>
      </w:r>
      <w:r w:rsidR="005B5B55" w:rsidRPr="0024237B">
        <w:t xml:space="preserve">Supplier </w:t>
      </w:r>
      <w:r w:rsidRPr="0024237B">
        <w:t>will co-operate with any person appointed as mediator providing him with such information and other assistance as he shall require and will pay his costs, as he shall determine or in the absence of such determination such costs will be shared equally</w:t>
      </w:r>
      <w:r w:rsidR="00D64D1F" w:rsidRPr="0024237B">
        <w:t xml:space="preserve"> between the Authority and the Supplier</w:t>
      </w:r>
      <w:r w:rsidRPr="0024237B">
        <w:t>.</w:t>
      </w:r>
      <w:bookmarkEnd w:id="32"/>
    </w:p>
    <w:p w:rsidR="00276B11" w:rsidRPr="0024237B" w:rsidRDefault="00276B11" w:rsidP="003F3AC9">
      <w:pPr>
        <w:pStyle w:val="Outline2"/>
      </w:pPr>
      <w:bookmarkStart w:id="33" w:name="_Ref265687004"/>
      <w:r w:rsidRPr="0024237B">
        <w:t xml:space="preserve">Nothing in this </w:t>
      </w:r>
      <w:r w:rsidR="00C25002">
        <w:t xml:space="preserve">Framework Agreement </w:t>
      </w:r>
      <w:r w:rsidRPr="0024237B">
        <w:t xml:space="preserve">shall prevent (a) the Authority taking action in any court in relation to any death or personal injury arising or </w:t>
      </w:r>
      <w:r w:rsidRPr="0024237B">
        <w:lastRenderedPageBreak/>
        <w:t xml:space="preserve">allegedly arising in connection with the Products or (b) either Party seeking from any court any interim or provisional relief that may be necessary to protect the rights or property of that Party, pending resolution of the relevant dispute in accordance with </w:t>
      </w:r>
      <w:r w:rsidR="00AC65AF">
        <w:t>C</w:t>
      </w:r>
      <w:r w:rsidRPr="0024237B">
        <w:t xml:space="preserve">lause </w:t>
      </w:r>
      <w:r w:rsidR="00C221AA">
        <w:fldChar w:fldCharType="begin"/>
      </w:r>
      <w:r w:rsidR="00C221AA">
        <w:instrText xml:space="preserve"> REF _Ref265687054 \r \h  \* MERGEFORMAT </w:instrText>
      </w:r>
      <w:r w:rsidR="00C221AA">
        <w:fldChar w:fldCharType="separate"/>
      </w:r>
      <w:r w:rsidR="001249A5">
        <w:t>20.2</w:t>
      </w:r>
      <w:r w:rsidR="00C221AA">
        <w:fldChar w:fldCharType="end"/>
      </w:r>
      <w:r w:rsidRPr="0024237B">
        <w:t>.</w:t>
      </w:r>
      <w:bookmarkEnd w:id="33"/>
      <w:r w:rsidRPr="0024237B">
        <w:t xml:space="preserve"> </w:t>
      </w:r>
    </w:p>
    <w:p w:rsidR="005455D2" w:rsidRPr="0024237B" w:rsidRDefault="005455D2" w:rsidP="003F3AC9">
      <w:pPr>
        <w:pStyle w:val="Outline1"/>
      </w:pPr>
      <w:r w:rsidRPr="0024237B">
        <w:t>Entire agreement</w:t>
      </w:r>
    </w:p>
    <w:p w:rsidR="005455D2" w:rsidRPr="0024237B" w:rsidRDefault="00017A14" w:rsidP="003F3AC9">
      <w:pPr>
        <w:pStyle w:val="Outline2"/>
      </w:pPr>
      <w:r>
        <w:t>This Framework Agreement together with the Invitation to Offer and the Offer c</w:t>
      </w:r>
      <w:r w:rsidR="005455D2" w:rsidRPr="0024237B">
        <w:t xml:space="preserve">onstitutes the entire understanding of the Parties to the exclusion of all previous agreements confirmations and understandings and there are no promises, terms, conditions or obligations whether oral or written, express or implied other than those contained or referred to in </w:t>
      </w:r>
      <w:r w:rsidR="00C91179">
        <w:t xml:space="preserve">this Framework Agreement </w:t>
      </w:r>
      <w:r w:rsidR="005455D2" w:rsidRPr="0024237B">
        <w:t xml:space="preserve">provided that nothing in </w:t>
      </w:r>
      <w:r w:rsidR="00C91179">
        <w:t>this Framework Agreement</w:t>
      </w:r>
      <w:r w:rsidR="00C91179" w:rsidRPr="0024237B">
        <w:t xml:space="preserve"> </w:t>
      </w:r>
      <w:r w:rsidR="005455D2" w:rsidRPr="0024237B">
        <w:t>shall exclude liability for any fraudulent misrepresentation.</w:t>
      </w:r>
    </w:p>
    <w:p w:rsidR="005455D2" w:rsidRPr="0024237B" w:rsidRDefault="005455D2" w:rsidP="003F3AC9">
      <w:pPr>
        <w:pStyle w:val="Outline1"/>
      </w:pPr>
      <w:r w:rsidRPr="0024237B">
        <w:t xml:space="preserve">VARIATION </w:t>
      </w:r>
      <w:smartTag w:uri="urn:schemas-microsoft-com:office:smarttags" w:element="stockticker">
        <w:r w:rsidRPr="0024237B">
          <w:t>AND</w:t>
        </w:r>
      </w:smartTag>
      <w:r w:rsidRPr="0024237B">
        <w:t xml:space="preserve"> AUTHORISED REPRESENTIVE</w:t>
      </w:r>
    </w:p>
    <w:p w:rsidR="005455D2" w:rsidRPr="0024237B" w:rsidRDefault="005455D2" w:rsidP="003F3AC9">
      <w:pPr>
        <w:pStyle w:val="Outline2"/>
      </w:pPr>
      <w:r w:rsidRPr="0024237B">
        <w:t xml:space="preserve">No variation of </w:t>
      </w:r>
      <w:r w:rsidR="00C91179">
        <w:t xml:space="preserve">this Framework Agreement </w:t>
      </w:r>
      <w:r w:rsidRPr="0024237B">
        <w:t xml:space="preserve">shall be binding unless it has been agreed in writing and signed by an authorised representative of </w:t>
      </w:r>
      <w:r w:rsidR="00237E61" w:rsidRPr="0024237B">
        <w:t>each Party</w:t>
      </w:r>
      <w:r w:rsidRPr="0024237B">
        <w:t xml:space="preserve">. </w:t>
      </w:r>
    </w:p>
    <w:p w:rsidR="00B3207C" w:rsidRPr="0024237B" w:rsidRDefault="00B3207C" w:rsidP="003F3AC9">
      <w:pPr>
        <w:pStyle w:val="Outline1"/>
      </w:pPr>
      <w:bookmarkStart w:id="34" w:name="_Ref292348651"/>
      <w:r w:rsidRPr="0024237B">
        <w:t>Parent company guarantees</w:t>
      </w:r>
      <w:bookmarkEnd w:id="34"/>
    </w:p>
    <w:p w:rsidR="00B3207C" w:rsidRPr="0024237B" w:rsidRDefault="00B3207C" w:rsidP="003F3AC9">
      <w:pPr>
        <w:pStyle w:val="Outline2"/>
      </w:pPr>
      <w:r w:rsidRPr="0024237B">
        <w:t>Where specified by the Authority in the</w:t>
      </w:r>
      <w:r w:rsidR="00123A17" w:rsidRPr="0024237B">
        <w:t xml:space="preserve"> Authority’s </w:t>
      </w:r>
      <w:r w:rsidRPr="0024237B">
        <w:t xml:space="preserve">pre-qualification </w:t>
      </w:r>
      <w:r w:rsidR="00123A17" w:rsidRPr="0024237B">
        <w:t xml:space="preserve">notification </w:t>
      </w:r>
      <w:r w:rsidRPr="0024237B">
        <w:t>letter</w:t>
      </w:r>
      <w:r w:rsidR="00123A17" w:rsidRPr="0024237B">
        <w:t xml:space="preserve"> to the Supplier</w:t>
      </w:r>
      <w:r w:rsidRPr="0024237B">
        <w:t xml:space="preserve">, this </w:t>
      </w:r>
      <w:r w:rsidR="00AB35FB">
        <w:t xml:space="preserve">Framework </w:t>
      </w:r>
      <w:r w:rsidRPr="0024237B">
        <w:t xml:space="preserve">Agreement shall be conditional upon receipt of a valid </w:t>
      </w:r>
      <w:r w:rsidR="00123A17" w:rsidRPr="0024237B">
        <w:t xml:space="preserve">guarantee </w:t>
      </w:r>
      <w:r w:rsidRPr="0024237B">
        <w:t xml:space="preserve">from an acceptable </w:t>
      </w:r>
      <w:r w:rsidR="00123A17" w:rsidRPr="0024237B">
        <w:t>guarantor</w:t>
      </w:r>
      <w:r w:rsidRPr="0024237B">
        <w:t xml:space="preserve">, on or prior to the execution of this </w:t>
      </w:r>
      <w:r w:rsidR="00AB35FB">
        <w:t xml:space="preserve">Framework </w:t>
      </w:r>
      <w:r w:rsidRPr="0024237B">
        <w:t xml:space="preserve">Agreement, and the Supplier shall deliver to the Authority an executed </w:t>
      </w:r>
      <w:r w:rsidR="00123A17" w:rsidRPr="0024237B">
        <w:t xml:space="preserve">guarantee in the form required by the Authority </w:t>
      </w:r>
      <w:r w:rsidRPr="0024237B">
        <w:t xml:space="preserve">from a </w:t>
      </w:r>
      <w:r w:rsidR="00123A17" w:rsidRPr="0024237B">
        <w:t xml:space="preserve">guarantor that is </w:t>
      </w:r>
      <w:r w:rsidRPr="0024237B">
        <w:t>acceptable to the Authority.</w:t>
      </w:r>
    </w:p>
    <w:p w:rsidR="00276B11" w:rsidRPr="0024237B" w:rsidRDefault="00276B11" w:rsidP="003F3AC9">
      <w:pPr>
        <w:pStyle w:val="Outline1"/>
      </w:pPr>
      <w:r w:rsidRPr="0024237B">
        <w:t>GENERAL</w:t>
      </w:r>
    </w:p>
    <w:p w:rsidR="00276B11" w:rsidRPr="0024237B" w:rsidRDefault="00276B11" w:rsidP="003F3AC9">
      <w:pPr>
        <w:pStyle w:val="Outline2"/>
      </w:pPr>
      <w:bookmarkStart w:id="35" w:name="_Ref330818760"/>
      <w:r w:rsidRPr="0024237B">
        <w:t>The parties accept the exclusive jurisdiction of the English courts and agree that this Framework Agreement is to be governed and construed in accordance with English law.</w:t>
      </w:r>
      <w:bookmarkEnd w:id="35"/>
    </w:p>
    <w:p w:rsidR="00276B11" w:rsidRPr="0024237B" w:rsidRDefault="00276B11" w:rsidP="003F3AC9">
      <w:pPr>
        <w:pStyle w:val="Outline2"/>
      </w:pPr>
      <w:bookmarkStart w:id="36" w:name="_Ref330818770"/>
      <w:r w:rsidRPr="0024237B">
        <w:t>The Supplier shall not, without the prior written consent of the Authority, announce or disclose to any third party that it has entered into this Framework Agreement and/or that it has been appointed as a supplier to the Authority of the Products and/or any other information about this Framework Agreement.</w:t>
      </w:r>
      <w:bookmarkEnd w:id="36"/>
    </w:p>
    <w:p w:rsidR="00276B11" w:rsidRPr="0024237B" w:rsidRDefault="00276B11" w:rsidP="003F3AC9">
      <w:pPr>
        <w:pStyle w:val="Outline2"/>
        <w:rPr>
          <w:i/>
          <w:iCs/>
        </w:rPr>
      </w:pPr>
      <w:bookmarkStart w:id="37" w:name="_Ref330818784"/>
      <w:r w:rsidRPr="0024237B">
        <w:t xml:space="preserve">Any notice to be given under this </w:t>
      </w:r>
      <w:r w:rsidR="00AB35FB">
        <w:t xml:space="preserve">Framework </w:t>
      </w:r>
      <w:r w:rsidRPr="0024237B">
        <w:t>Agreement by:</w:t>
      </w:r>
      <w:bookmarkEnd w:id="37"/>
      <w:r w:rsidRPr="0024237B">
        <w:t xml:space="preserve"> </w:t>
      </w:r>
    </w:p>
    <w:p w:rsidR="00276B11" w:rsidRPr="0024237B" w:rsidRDefault="00276B11" w:rsidP="00C01834">
      <w:pPr>
        <w:pStyle w:val="Outline3"/>
      </w:pPr>
      <w:bookmarkStart w:id="38" w:name="_Ref264555895"/>
      <w:proofErr w:type="gramStart"/>
      <w:r w:rsidRPr="0024237B">
        <w:t>the</w:t>
      </w:r>
      <w:proofErr w:type="gramEnd"/>
      <w:r w:rsidRPr="0024237B">
        <w:t xml:space="preserve"> Supplier to the Authority shall be sent for the attention of the authorised representative of the Authority as notified to the Supplier and </w:t>
      </w:r>
      <w:r w:rsidRPr="0024237B">
        <w:lastRenderedPageBreak/>
        <w:t xml:space="preserve">the address for notices or confirmations sent by post shall be </w:t>
      </w:r>
      <w:r w:rsidR="00325AE6">
        <w:t>Department of Health</w:t>
      </w:r>
      <w:r w:rsidRPr="0024237B">
        <w:t>,</w:t>
      </w:r>
      <w:r w:rsidR="00A30726">
        <w:t xml:space="preserve"> 2</w:t>
      </w:r>
      <w:r w:rsidR="00A30726" w:rsidRPr="00A30726">
        <w:rPr>
          <w:vertAlign w:val="superscript"/>
        </w:rPr>
        <w:t>nd</w:t>
      </w:r>
      <w:r w:rsidR="00A30726">
        <w:t xml:space="preserve"> Floor</w:t>
      </w:r>
      <w:r w:rsidR="006B60A5">
        <w:t xml:space="preserve">, </w:t>
      </w:r>
      <w:r w:rsidR="00A30726">
        <w:t>Rutland House, Runcorn,</w:t>
      </w:r>
      <w:r w:rsidRPr="0024237B">
        <w:t>WA7 2</w:t>
      </w:r>
      <w:r w:rsidR="00A30726">
        <w:t>ES</w:t>
      </w:r>
      <w:r w:rsidR="00281D64" w:rsidRPr="0024237B">
        <w:t>.</w:t>
      </w:r>
      <w:r w:rsidR="00233596" w:rsidRPr="0024237B">
        <w:t xml:space="preserve">  </w:t>
      </w:r>
      <w:bookmarkEnd w:id="38"/>
    </w:p>
    <w:p w:rsidR="00276B11" w:rsidRPr="0024237B" w:rsidRDefault="00276B11" w:rsidP="00C01834">
      <w:pPr>
        <w:pStyle w:val="Outline3"/>
      </w:pPr>
      <w:r w:rsidRPr="0024237B">
        <w:t xml:space="preserve">the Authority to the Supplier shall be sent for the attention of the authorised representative of the Supplier as notified to the Authority and the address for notices or confirmations sent by post shall be </w:t>
      </w:r>
      <w:r w:rsidR="00CF33A2">
        <w:t>Accord Healthcare Ltd, Sage House, 319 Pinner Road, North Harrow, Middlesex, HA1 4HF</w:t>
      </w:r>
      <w:r w:rsidR="00A30726">
        <w:t xml:space="preserve"> </w:t>
      </w:r>
      <w:r w:rsidR="00AE0027" w:rsidRPr="0024237B">
        <w:t>;  and</w:t>
      </w:r>
    </w:p>
    <w:p w:rsidR="00276B11" w:rsidRPr="0024237B" w:rsidRDefault="00276B11" w:rsidP="00C01834">
      <w:pPr>
        <w:pStyle w:val="Outline3"/>
      </w:pPr>
      <w:bookmarkStart w:id="39" w:name="_Ref329695932"/>
      <w:r w:rsidRPr="0024237B">
        <w:t xml:space="preserve">either Party to the other shall be in writing and may be sent by post or by fax.  Any notice sent by fax shall be confirmed by post within seven (7) days.  A notice shall be deemed to have been served forty-eight (48) hours after the notice is posted or at 9.00am on the next </w:t>
      </w:r>
      <w:r w:rsidR="007D07EE">
        <w:t>Business D</w:t>
      </w:r>
      <w:r w:rsidR="00547A0A" w:rsidRPr="0024237B">
        <w:t xml:space="preserve">ay </w:t>
      </w:r>
      <w:r w:rsidRPr="0024237B">
        <w:t>after the sender receives a successful fax transmission report.</w:t>
      </w:r>
      <w:bookmarkEnd w:id="39"/>
      <w:r w:rsidRPr="0024237B">
        <w:t xml:space="preserve"> </w:t>
      </w:r>
    </w:p>
    <w:p w:rsidR="00276B11" w:rsidRPr="0024237B" w:rsidRDefault="00276B11" w:rsidP="003F3AC9">
      <w:pPr>
        <w:pStyle w:val="Outline2"/>
      </w:pPr>
      <w:bookmarkStart w:id="40" w:name="_Ref329696017"/>
      <w:r w:rsidRPr="0024237B">
        <w:t>The failure by the Authority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bookmarkEnd w:id="40"/>
    </w:p>
    <w:p w:rsidR="00276B11" w:rsidRPr="0024237B" w:rsidRDefault="005C5619" w:rsidP="007D61CE">
      <w:r w:rsidRPr="0024237B">
        <w:rPr>
          <w:b/>
          <w:bCs/>
        </w:rPr>
        <w:br w:type="page"/>
      </w:r>
      <w:r w:rsidR="00276B11" w:rsidRPr="0024237B">
        <w:rPr>
          <w:b/>
          <w:bCs/>
        </w:rPr>
        <w:lastRenderedPageBreak/>
        <w:t>SIGNED</w:t>
      </w:r>
      <w:r w:rsidR="00276B11" w:rsidRPr="0024237B">
        <w:t xml:space="preserve"> by and on behalf of the </w:t>
      </w:r>
      <w:r w:rsidR="003F0465" w:rsidRPr="0024237B">
        <w:t>P</w:t>
      </w:r>
      <w:r w:rsidR="00276B11" w:rsidRPr="0024237B">
        <w:t xml:space="preserve">arties </w:t>
      </w:r>
    </w:p>
    <w:p w:rsidR="00554B94" w:rsidRPr="0024237B" w:rsidRDefault="00554B94" w:rsidP="005C5619">
      <w:pPr>
        <w:rPr>
          <w:b/>
          <w:bCs/>
        </w:rPr>
      </w:pPr>
      <w:r w:rsidRPr="0024237B">
        <w:rPr>
          <w:b/>
          <w:bCs/>
        </w:rPr>
        <w:t>Duly authorised for and on behalf of the Authority:-</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pPr>
        <w:rPr>
          <w:b/>
          <w:bCs/>
        </w:rPr>
      </w:pPr>
      <w:r w:rsidRPr="0024237B">
        <w:t>Signature</w:t>
      </w:r>
      <w:r w:rsidRPr="0024237B">
        <w:rPr>
          <w:b/>
          <w:bCs/>
        </w:rPr>
        <w:t>:</w:t>
      </w:r>
    </w:p>
    <w:p w:rsidR="003F0465" w:rsidRPr="0024237B" w:rsidRDefault="003F0465" w:rsidP="00554B94">
      <w:r w:rsidRPr="0024237B">
        <w:rPr>
          <w:bCs/>
        </w:rPr>
        <w:t>Date:</w:t>
      </w:r>
    </w:p>
    <w:p w:rsidR="00554B94" w:rsidRPr="0024237B" w:rsidRDefault="00554B94" w:rsidP="00D47D40">
      <w:r w:rsidRPr="0024237B">
        <w:t>In the presence of:-</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3F0465" w:rsidRPr="0024237B" w:rsidRDefault="003F0465" w:rsidP="00554B94">
      <w:r w:rsidRPr="0024237B">
        <w:t>Date:</w:t>
      </w:r>
    </w:p>
    <w:p w:rsidR="00554B94" w:rsidRPr="0024237B" w:rsidRDefault="00554B94" w:rsidP="00554B94">
      <w:pPr>
        <w:rPr>
          <w:b/>
          <w:bCs/>
        </w:rPr>
      </w:pPr>
      <w:r w:rsidRPr="0024237B">
        <w:rPr>
          <w:b/>
          <w:bCs/>
        </w:rPr>
        <w:t xml:space="preserve">Duly authorised for and on behalf of </w:t>
      </w:r>
      <w:r w:rsidR="00CF33A2">
        <w:rPr>
          <w:b/>
          <w:bCs/>
        </w:rPr>
        <w:t>Accord Healthcare Ltd</w:t>
      </w:r>
      <w:r w:rsidRPr="0024237B">
        <w:rPr>
          <w:b/>
          <w:bCs/>
        </w:rPr>
        <w:t>:-</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3F0465" w:rsidRPr="0024237B" w:rsidRDefault="003F0465" w:rsidP="00554B94">
      <w:r w:rsidRPr="0024237B">
        <w:t>Date:</w:t>
      </w:r>
    </w:p>
    <w:p w:rsidR="00554B94" w:rsidRPr="0024237B" w:rsidRDefault="00554B94" w:rsidP="00554B94">
      <w:pPr>
        <w:pStyle w:val="Heading1"/>
        <w:rPr>
          <w:b/>
          <w:bCs/>
          <w:sz w:val="24"/>
          <w:szCs w:val="24"/>
        </w:rPr>
      </w:pPr>
      <w:r w:rsidRPr="0024237B">
        <w:rPr>
          <w:b/>
          <w:bCs/>
          <w:sz w:val="24"/>
          <w:szCs w:val="24"/>
        </w:rPr>
        <w:t>In the presence of:-</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83617C" w:rsidRPr="0024237B" w:rsidRDefault="003F0465" w:rsidP="003F0465">
      <w:pPr>
        <w:pStyle w:val="Heading4"/>
        <w:jc w:val="left"/>
      </w:pPr>
      <w:r w:rsidRPr="0024237B">
        <w:t>Date:</w:t>
      </w:r>
      <w:r w:rsidR="00276B11" w:rsidRPr="0024237B">
        <w:br w:type="page"/>
      </w:r>
      <w:bookmarkStart w:id="41" w:name="_Ref265684048"/>
      <w:r w:rsidR="0083617C" w:rsidRPr="0024237B">
        <w:lastRenderedPageBreak/>
        <w:t>Schedule 1</w:t>
      </w:r>
    </w:p>
    <w:bookmarkEnd w:id="41"/>
    <w:p w:rsidR="00276B11" w:rsidRPr="0024237B" w:rsidRDefault="00276B11" w:rsidP="00511C24">
      <w:pPr>
        <w:jc w:val="center"/>
        <w:rPr>
          <w:b/>
          <w:bCs/>
          <w:u w:val="single"/>
        </w:rPr>
      </w:pPr>
      <w:r w:rsidRPr="0024237B">
        <w:rPr>
          <w:b/>
          <w:bCs/>
          <w:u w:val="single"/>
        </w:rPr>
        <w:t xml:space="preserve">Products </w:t>
      </w:r>
      <w:r w:rsidR="00554B94" w:rsidRPr="0024237B">
        <w:rPr>
          <w:b/>
          <w:bCs/>
          <w:u w:val="single"/>
        </w:rPr>
        <w:t>Specification</w:t>
      </w:r>
    </w:p>
    <w:p w:rsidR="000A51CD" w:rsidRPr="000D1C75" w:rsidRDefault="000A51CD" w:rsidP="000A51CD">
      <w:pPr>
        <w:jc w:val="center"/>
        <w:rPr>
          <w:color w:val="FFFFFF"/>
          <w:highlight w:val="black"/>
        </w:rPr>
      </w:pPr>
      <w:r w:rsidRPr="000D1C75">
        <w:rPr>
          <w:color w:val="FFFFFF"/>
          <w:highlight w:val="black"/>
        </w:rPr>
        <w:t>Redacted: Section 43(2), commercial interests</w:t>
      </w:r>
    </w:p>
    <w:p w:rsidR="000A51CD" w:rsidRPr="000D1C75" w:rsidRDefault="000A51CD" w:rsidP="000A51CD">
      <w:pPr>
        <w:jc w:val="center"/>
        <w:rPr>
          <w:lang w:eastAsia="en-US"/>
        </w:rPr>
      </w:pPr>
      <w:r w:rsidRPr="000D1C75">
        <w:rPr>
          <w:color w:val="FFFFFF"/>
          <w:highlight w:val="black"/>
        </w:rPr>
        <w:t>Redacted: Section 24(1)</w:t>
      </w:r>
    </w:p>
    <w:p w:rsidR="00276B11" w:rsidRDefault="00276B11" w:rsidP="00B84E27">
      <w:pPr>
        <w:rPr>
          <w:lang w:eastAsia="en-US"/>
        </w:rPr>
      </w:pPr>
    </w:p>
    <w:p w:rsidR="00AB1C9B" w:rsidRDefault="00AB1C9B" w:rsidP="00B84E27">
      <w:pPr>
        <w:rPr>
          <w:lang w:eastAsia="en-US"/>
        </w:rPr>
      </w:pPr>
    </w:p>
    <w:p w:rsidR="00AB1C9B" w:rsidRDefault="00AB1C9B" w:rsidP="00B84E27">
      <w:pPr>
        <w:rPr>
          <w:lang w:eastAsia="en-US"/>
        </w:rPr>
      </w:pPr>
    </w:p>
    <w:p w:rsidR="00AB1C9B" w:rsidRDefault="00AB1C9B" w:rsidP="00B84E27">
      <w:pPr>
        <w:rPr>
          <w:lang w:eastAsia="en-US"/>
        </w:rPr>
      </w:pPr>
    </w:p>
    <w:p w:rsidR="00AB1C9B" w:rsidRDefault="00AB1C9B" w:rsidP="00B84E27">
      <w:pPr>
        <w:rPr>
          <w:rFonts w:ascii="Times New Roman" w:hAnsi="Times New Roman" w:cs="Times New Roman"/>
          <w:sz w:val="20"/>
          <w:szCs w:val="20"/>
        </w:rPr>
      </w:pPr>
      <w:r>
        <w:rPr>
          <w:lang w:eastAsia="en-US"/>
        </w:rPr>
        <w:fldChar w:fldCharType="begin"/>
      </w:r>
      <w:r>
        <w:rPr>
          <w:lang w:eastAsia="en-US"/>
        </w:rPr>
        <w:instrText xml:space="preserve"> LINK Excel.Sheet.8 "C:\\Users\\lnichols\\OBJHOME\\Objects\\002-Document_No.5_-_Offer_Schedule_CM_EMP_15_5471_-_Accord_Healthcare_Ltd.xls" "4!R54C2:R61C4" \a \f 4 \h </w:instrText>
      </w:r>
      <w:r>
        <w:rPr>
          <w:lang w:eastAsia="en-US"/>
        </w:rPr>
        <w:fldChar w:fldCharType="separate"/>
      </w:r>
    </w:p>
    <w:p w:rsidR="00AB1C9B" w:rsidRPr="0024237B" w:rsidRDefault="00AB1C9B" w:rsidP="00B84E27">
      <w:pPr>
        <w:rPr>
          <w:lang w:eastAsia="en-US"/>
        </w:rPr>
      </w:pPr>
      <w:r>
        <w:rPr>
          <w:lang w:eastAsia="en-US"/>
        </w:rPr>
        <w:fldChar w:fldCharType="end"/>
      </w:r>
    </w:p>
    <w:p w:rsidR="00554B94" w:rsidRPr="0024237B" w:rsidRDefault="0083617C" w:rsidP="00153208">
      <w:pPr>
        <w:pStyle w:val="Heading4"/>
        <w:jc w:val="left"/>
      </w:pPr>
      <w:bookmarkStart w:id="42" w:name="_Ref265741819"/>
      <w:r w:rsidRPr="0024237B">
        <w:br w:type="page"/>
      </w:r>
      <w:r w:rsidR="00554B94" w:rsidRPr="0024237B">
        <w:lastRenderedPageBreak/>
        <w:t>Schedule 2</w:t>
      </w:r>
    </w:p>
    <w:p w:rsidR="00554B94" w:rsidRDefault="00CF33A2" w:rsidP="00554B94">
      <w:pPr>
        <w:jc w:val="center"/>
        <w:rPr>
          <w:b/>
          <w:bCs/>
          <w:u w:val="single"/>
        </w:rPr>
      </w:pPr>
      <w:r>
        <w:rPr>
          <w:b/>
          <w:bCs/>
          <w:u w:val="single"/>
        </w:rPr>
        <w:t xml:space="preserve">Price </w:t>
      </w:r>
    </w:p>
    <w:p w:rsidR="000A51CD" w:rsidRPr="000D1C75" w:rsidRDefault="000A51CD" w:rsidP="000A51CD">
      <w:pPr>
        <w:jc w:val="center"/>
        <w:rPr>
          <w:color w:val="FFFFFF"/>
          <w:highlight w:val="black"/>
        </w:rPr>
      </w:pPr>
      <w:r w:rsidRPr="000D1C75">
        <w:rPr>
          <w:color w:val="FFFFFF"/>
          <w:highlight w:val="black"/>
        </w:rPr>
        <w:t>Redacted: Section 43(2), commercial interests</w:t>
      </w:r>
    </w:p>
    <w:p w:rsidR="000A51CD" w:rsidRPr="000D1C75" w:rsidRDefault="000A51CD" w:rsidP="000A51CD">
      <w:pPr>
        <w:jc w:val="center"/>
        <w:rPr>
          <w:lang w:eastAsia="en-US"/>
        </w:rPr>
      </w:pPr>
      <w:r w:rsidRPr="000D1C75">
        <w:rPr>
          <w:color w:val="FFFFFF"/>
          <w:highlight w:val="black"/>
        </w:rPr>
        <w:t>Redacted: Section 24(1)</w:t>
      </w:r>
    </w:p>
    <w:p w:rsidR="001337A8" w:rsidRDefault="001337A8" w:rsidP="00554B94">
      <w:pPr>
        <w:jc w:val="center"/>
        <w:rPr>
          <w:b/>
          <w:bCs/>
          <w:u w:val="single"/>
        </w:rPr>
      </w:pPr>
    </w:p>
    <w:p w:rsidR="001337A8" w:rsidRDefault="001337A8" w:rsidP="001337A8">
      <w:pPr>
        <w:jc w:val="left"/>
        <w:rPr>
          <w:b/>
          <w:bCs/>
          <w:u w:val="single"/>
        </w:rPr>
      </w:pPr>
    </w:p>
    <w:p w:rsidR="00CF33A2" w:rsidRPr="001337A8" w:rsidRDefault="001337A8" w:rsidP="001337A8">
      <w:pPr>
        <w:jc w:val="left"/>
        <w:rPr>
          <w:bCs/>
        </w:rPr>
      </w:pPr>
      <w:r w:rsidRPr="001337A8">
        <w:rPr>
          <w:bCs/>
        </w:rPr>
        <w:t>Both products are shipped on 1200x1000 pallets</w:t>
      </w:r>
    </w:p>
    <w:p w:rsidR="00554B94" w:rsidRPr="0024237B" w:rsidRDefault="00554B94" w:rsidP="00554B94">
      <w:pPr>
        <w:rPr>
          <w:lang w:eastAsia="en-US"/>
        </w:rPr>
      </w:pPr>
    </w:p>
    <w:p w:rsidR="0083617C" w:rsidRPr="0024237B" w:rsidRDefault="0083617C"/>
    <w:p w:rsidR="00554B94" w:rsidRPr="0024237B" w:rsidRDefault="00554B94">
      <w:r w:rsidRPr="0024237B">
        <w:br w:type="page"/>
      </w:r>
    </w:p>
    <w:p w:rsidR="0083617C" w:rsidRPr="0024237B" w:rsidRDefault="0083617C" w:rsidP="00153208">
      <w:pPr>
        <w:jc w:val="left"/>
      </w:pPr>
      <w:r w:rsidRPr="0024237B">
        <w:lastRenderedPageBreak/>
        <w:t xml:space="preserve">Schedule </w:t>
      </w:r>
      <w:r w:rsidR="00554B94" w:rsidRPr="0024237B">
        <w:t>3</w:t>
      </w:r>
    </w:p>
    <w:p w:rsidR="0083617C" w:rsidRPr="0024237B" w:rsidRDefault="0083617C" w:rsidP="0083617C">
      <w:pPr>
        <w:jc w:val="center"/>
        <w:rPr>
          <w:b/>
        </w:rPr>
      </w:pPr>
      <w:r w:rsidRPr="0024237B">
        <w:rPr>
          <w:b/>
        </w:rPr>
        <w:t>Supplier’s Business Continuity Plan</w:t>
      </w:r>
    </w:p>
    <w:p w:rsidR="0083617C" w:rsidRDefault="001337A8" w:rsidP="001337A8">
      <w:pPr>
        <w:tabs>
          <w:tab w:val="left" w:pos="-720"/>
        </w:tabs>
        <w:suppressAutoHyphens/>
        <w:jc w:val="left"/>
      </w:pPr>
      <w:r>
        <w:t>As described in the following submitted as part of the Offer:</w:t>
      </w:r>
    </w:p>
    <w:p w:rsidR="000A51CD" w:rsidRPr="000D1C75" w:rsidRDefault="000A51CD" w:rsidP="000A51CD">
      <w:pPr>
        <w:jc w:val="left"/>
        <w:rPr>
          <w:color w:val="FFFFFF"/>
          <w:highlight w:val="black"/>
        </w:rPr>
      </w:pPr>
      <w:r w:rsidRPr="000D1C75">
        <w:rPr>
          <w:color w:val="FFFFFF"/>
          <w:highlight w:val="black"/>
        </w:rPr>
        <w:t>Redacted: Section 43(2), commercial interests</w:t>
      </w:r>
    </w:p>
    <w:p w:rsidR="001337A8" w:rsidRPr="0024237B" w:rsidRDefault="001337A8" w:rsidP="001337A8">
      <w:pPr>
        <w:tabs>
          <w:tab w:val="left" w:pos="-720"/>
        </w:tabs>
        <w:suppressAutoHyphens/>
        <w:jc w:val="left"/>
      </w:pPr>
    </w:p>
    <w:p w:rsidR="0083617C" w:rsidRPr="0024237B" w:rsidRDefault="0083617C" w:rsidP="0083617C">
      <w:pPr>
        <w:tabs>
          <w:tab w:val="left" w:pos="-720"/>
        </w:tabs>
        <w:suppressAutoHyphens/>
        <w:rPr>
          <w:b/>
        </w:rPr>
      </w:pPr>
    </w:p>
    <w:p w:rsidR="0083617C" w:rsidRPr="0024237B" w:rsidRDefault="0083617C" w:rsidP="0083617C">
      <w:pPr>
        <w:tabs>
          <w:tab w:val="left" w:pos="-720"/>
        </w:tabs>
        <w:suppressAutoHyphens/>
        <w:rPr>
          <w:b/>
        </w:rPr>
      </w:pPr>
    </w:p>
    <w:p w:rsidR="0083617C" w:rsidRPr="0024237B" w:rsidRDefault="0083617C" w:rsidP="0083617C">
      <w:pPr>
        <w:tabs>
          <w:tab w:val="left" w:pos="-720"/>
        </w:tabs>
        <w:suppressAutoHyphens/>
      </w:pPr>
    </w:p>
    <w:p w:rsidR="0083617C" w:rsidRPr="0024237B" w:rsidRDefault="0083617C" w:rsidP="0083617C">
      <w:pPr>
        <w:tabs>
          <w:tab w:val="left" w:pos="-720"/>
        </w:tabs>
        <w:suppressAutoHyphens/>
      </w:pPr>
    </w:p>
    <w:p w:rsidR="0083617C" w:rsidRPr="0024237B" w:rsidRDefault="0083617C" w:rsidP="0083617C">
      <w:pPr>
        <w:tabs>
          <w:tab w:val="left" w:pos="-720"/>
        </w:tabs>
        <w:suppressAutoHyphens/>
      </w:pPr>
    </w:p>
    <w:p w:rsidR="00276B11" w:rsidRPr="0024237B" w:rsidRDefault="00276B11" w:rsidP="00153208">
      <w:pPr>
        <w:pStyle w:val="Heading4"/>
        <w:jc w:val="left"/>
      </w:pPr>
      <w:r w:rsidRPr="0024237B">
        <w:br w:type="page"/>
      </w:r>
      <w:r w:rsidR="0083617C" w:rsidRPr="0024237B">
        <w:lastRenderedPageBreak/>
        <w:t>Schedule</w:t>
      </w:r>
      <w:r w:rsidRPr="0024237B">
        <w:t xml:space="preserve"> </w:t>
      </w:r>
      <w:bookmarkEnd w:id="42"/>
      <w:r w:rsidR="00554B94" w:rsidRPr="0024237B">
        <w:t>4</w:t>
      </w:r>
    </w:p>
    <w:p w:rsidR="00276B11" w:rsidRPr="0024237B" w:rsidRDefault="00276B11" w:rsidP="00B84E27">
      <w:pPr>
        <w:jc w:val="center"/>
        <w:rPr>
          <w:b/>
          <w:bCs/>
        </w:rPr>
      </w:pPr>
      <w:r w:rsidRPr="0024237B">
        <w:rPr>
          <w:b/>
          <w:bCs/>
        </w:rPr>
        <w:t>Ordering procedure</w:t>
      </w:r>
    </w:p>
    <w:p w:rsidR="00BA7F79" w:rsidRPr="0024237B" w:rsidRDefault="00BA7F79" w:rsidP="00F21DFF">
      <w:pPr>
        <w:numPr>
          <w:ilvl w:val="0"/>
          <w:numId w:val="14"/>
        </w:numPr>
        <w:rPr>
          <w:lang w:eastAsia="en-US"/>
        </w:rPr>
      </w:pPr>
      <w:r w:rsidRPr="0024237B">
        <w:rPr>
          <w:lang w:eastAsia="en-US"/>
        </w:rPr>
        <w:t>Orders shall be placed only by the Authority or its Authorised Agent</w:t>
      </w:r>
    </w:p>
    <w:p w:rsidR="00D1119F" w:rsidRPr="0024237B" w:rsidRDefault="00BA7F79" w:rsidP="00F21DFF">
      <w:pPr>
        <w:numPr>
          <w:ilvl w:val="0"/>
          <w:numId w:val="14"/>
        </w:numPr>
        <w:rPr>
          <w:lang w:eastAsia="en-US"/>
        </w:rPr>
      </w:pPr>
      <w:r w:rsidRPr="0024237B">
        <w:rPr>
          <w:lang w:eastAsia="en-US"/>
        </w:rPr>
        <w:t xml:space="preserve">Orders shall be in </w:t>
      </w:r>
      <w:r w:rsidR="00D1119F" w:rsidRPr="0024237B">
        <w:rPr>
          <w:lang w:eastAsia="en-US"/>
        </w:rPr>
        <w:t>the form attached as Appendix 1 to this Schedule 4.  Provided that the form of the Order may be reviewed and amended by the Authority from time to time as notified to the Supplier by the Authority.</w:t>
      </w:r>
    </w:p>
    <w:p w:rsidR="00D1119F" w:rsidRPr="0024237B" w:rsidRDefault="00D1119F" w:rsidP="00F21DFF">
      <w:pPr>
        <w:numPr>
          <w:ilvl w:val="0"/>
          <w:numId w:val="14"/>
        </w:numPr>
        <w:rPr>
          <w:lang w:eastAsia="en-US"/>
        </w:rPr>
      </w:pPr>
      <w:r w:rsidRPr="0024237B">
        <w:rPr>
          <w:lang w:eastAsia="en-US"/>
        </w:rPr>
        <w:t>The Supplier shall acknowledge in writing the Order immediately upon receipt of the same and upon the date of such written acknowledgment by the Supplier, the Order shall become legally binding.</w:t>
      </w:r>
    </w:p>
    <w:p w:rsidR="0012193D" w:rsidRPr="0024237B" w:rsidRDefault="00736ACB" w:rsidP="00F21DFF">
      <w:pPr>
        <w:numPr>
          <w:ilvl w:val="0"/>
          <w:numId w:val="14"/>
        </w:numPr>
        <w:rPr>
          <w:lang w:eastAsia="en-US"/>
        </w:rPr>
      </w:pPr>
      <w:r w:rsidRPr="0024237B">
        <w:rPr>
          <w:lang w:eastAsia="en-US"/>
        </w:rPr>
        <w:t xml:space="preserve">The placing of an </w:t>
      </w:r>
      <w:r w:rsidR="0012193D" w:rsidRPr="0024237B">
        <w:rPr>
          <w:lang w:eastAsia="en-US"/>
        </w:rPr>
        <w:t>Order may be preceded by the conduct of a Mini-Competition.</w:t>
      </w:r>
    </w:p>
    <w:p w:rsidR="00206C60" w:rsidRPr="0024237B" w:rsidRDefault="00D1119F" w:rsidP="00206C60">
      <w:pPr>
        <w:jc w:val="left"/>
        <w:rPr>
          <w:lang w:eastAsia="en-US"/>
        </w:rPr>
      </w:pPr>
      <w:r w:rsidRPr="0024237B">
        <w:rPr>
          <w:lang w:eastAsia="en-US"/>
        </w:rPr>
        <w:br w:type="page"/>
      </w:r>
      <w:r w:rsidR="00206C60" w:rsidRPr="0024237B">
        <w:rPr>
          <w:lang w:eastAsia="en-US"/>
        </w:rPr>
        <w:lastRenderedPageBreak/>
        <w:t>Appendix 1 to Schedule 4</w:t>
      </w:r>
    </w:p>
    <w:p w:rsidR="00206C60" w:rsidRDefault="0063354D" w:rsidP="00153208">
      <w:pPr>
        <w:jc w:val="left"/>
        <w:rPr>
          <w:lang w:eastAsia="en-US"/>
        </w:rPr>
      </w:pPr>
      <w:r>
        <w:rPr>
          <w:b/>
          <w:noProof/>
          <w:sz w:val="32"/>
          <w:szCs w:val="32"/>
        </w:rPr>
        <w:drawing>
          <wp:inline distT="0" distB="0" distL="0" distR="0">
            <wp:extent cx="1379220" cy="906780"/>
            <wp:effectExtent l="0" t="0" r="0" b="7620"/>
            <wp:docPr id="1" name="Picture 1" descr="Description: Published by the Department of Health in partnership with the N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ublished by the Department of Health in partnership with the NH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9220" cy="906780"/>
                    </a:xfrm>
                    <a:prstGeom prst="rect">
                      <a:avLst/>
                    </a:prstGeom>
                    <a:noFill/>
                    <a:ln>
                      <a:noFill/>
                    </a:ln>
                  </pic:spPr>
                </pic:pic>
              </a:graphicData>
            </a:graphic>
          </wp:inline>
        </w:drawing>
      </w:r>
    </w:p>
    <w:p w:rsidR="00276B11" w:rsidRDefault="00D1119F" w:rsidP="00D1119F">
      <w:pPr>
        <w:jc w:val="center"/>
        <w:rPr>
          <w:lang w:eastAsia="en-US"/>
        </w:rPr>
      </w:pPr>
      <w:r w:rsidRPr="0024237B">
        <w:rPr>
          <w:lang w:eastAsia="en-US"/>
        </w:rPr>
        <w:t>Form of Order</w:t>
      </w:r>
    </w:p>
    <w:p w:rsidR="00206C60" w:rsidRPr="00D972B9" w:rsidRDefault="00206C60" w:rsidP="00206C60">
      <w:pPr>
        <w:ind w:left="-480" w:right="-334"/>
        <w:outlineLvl w:val="0"/>
        <w:rPr>
          <w:b/>
          <w:sz w:val="28"/>
          <w:szCs w:val="28"/>
        </w:rPr>
      </w:pPr>
      <w:r w:rsidRPr="00D972B9">
        <w:rPr>
          <w:b/>
          <w:sz w:val="28"/>
          <w:szCs w:val="28"/>
        </w:rPr>
        <w:t>This order has been raised by NHS Supply Chain acting as Authorised Agent to the Secretary of Stat</w:t>
      </w:r>
      <w:r w:rsidR="00325AE6">
        <w:rPr>
          <w:b/>
          <w:sz w:val="28"/>
          <w:szCs w:val="28"/>
        </w:rPr>
        <w:t>e for Health acting through the Department of Health</w:t>
      </w:r>
    </w:p>
    <w:p w:rsidR="00206C60" w:rsidRDefault="00206C60" w:rsidP="00206C60">
      <w:pPr>
        <w:ind w:left="-480"/>
        <w:jc w:val="left"/>
        <w:outlineLvl w:val="0"/>
        <w:rPr>
          <w:b/>
          <w:sz w:val="28"/>
          <w:szCs w:val="28"/>
        </w:rPr>
      </w:pPr>
      <w:r w:rsidRPr="00D972B9">
        <w:rPr>
          <w:b/>
          <w:sz w:val="28"/>
          <w:szCs w:val="28"/>
        </w:rPr>
        <w:t xml:space="preserve">Emergency planning – contingency stock orders </w:t>
      </w:r>
      <w:r>
        <w:rPr>
          <w:b/>
          <w:sz w:val="28"/>
          <w:szCs w:val="28"/>
        </w:rPr>
        <w:br/>
      </w:r>
    </w:p>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763"/>
        <w:gridCol w:w="2841"/>
        <w:gridCol w:w="3598"/>
      </w:tblGrid>
      <w:tr w:rsidR="00206C60" w:rsidRPr="00D972B9" w:rsidTr="00206C60">
        <w:trPr>
          <w:trHeight w:val="422"/>
        </w:trPr>
        <w:tc>
          <w:tcPr>
            <w:tcW w:w="2758" w:type="dxa"/>
            <w:shd w:val="clear" w:color="auto" w:fill="auto"/>
          </w:tcPr>
          <w:p w:rsidR="00206C60" w:rsidRPr="00D972B9" w:rsidRDefault="002A1126" w:rsidP="00206C60">
            <w:r>
              <w:t>DH</w:t>
            </w:r>
            <w:r w:rsidR="00206C60" w:rsidRPr="00D972B9">
              <w:t xml:space="preserve"> reference number</w:t>
            </w:r>
          </w:p>
        </w:tc>
        <w:tc>
          <w:tcPr>
            <w:tcW w:w="763" w:type="dxa"/>
            <w:shd w:val="clear" w:color="auto" w:fill="auto"/>
          </w:tcPr>
          <w:p w:rsidR="00206C60" w:rsidRPr="00D972B9" w:rsidRDefault="00206C60" w:rsidP="00206C60"/>
        </w:tc>
        <w:tc>
          <w:tcPr>
            <w:tcW w:w="2841" w:type="dxa"/>
          </w:tcPr>
          <w:p w:rsidR="00206C60" w:rsidRPr="00D972B9" w:rsidRDefault="00206C60" w:rsidP="00206C60">
            <w:r>
              <w:t>Purchase Order Number</w:t>
            </w:r>
          </w:p>
        </w:tc>
        <w:tc>
          <w:tcPr>
            <w:tcW w:w="3598" w:type="dxa"/>
          </w:tcPr>
          <w:p w:rsidR="00206C60" w:rsidRDefault="00206C60" w:rsidP="00206C60"/>
        </w:tc>
      </w:tr>
    </w:tbl>
    <w:p w:rsidR="00206C60" w:rsidRDefault="00206C60" w:rsidP="00206C60"/>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7200"/>
      </w:tblGrid>
      <w:tr w:rsidR="00206C60" w:rsidRPr="003D6FA6" w:rsidTr="00206C60">
        <w:trPr>
          <w:trHeight w:val="482"/>
        </w:trPr>
        <w:tc>
          <w:tcPr>
            <w:tcW w:w="2760" w:type="dxa"/>
          </w:tcPr>
          <w:p w:rsidR="00206C60" w:rsidRPr="003D6FA6" w:rsidRDefault="00206C60" w:rsidP="00206C60">
            <w:pPr>
              <w:ind w:left="12"/>
            </w:pPr>
            <w:r w:rsidRPr="003D6FA6">
              <w:t xml:space="preserve">Function EPRR/PIPP </w:t>
            </w:r>
          </w:p>
        </w:tc>
        <w:tc>
          <w:tcPr>
            <w:tcW w:w="7200" w:type="dxa"/>
          </w:tcPr>
          <w:p w:rsidR="00206C60" w:rsidRPr="003D6FA6" w:rsidRDefault="00206C60" w:rsidP="00206C60">
            <w:r>
              <w:t>EPRR</w:t>
            </w:r>
          </w:p>
        </w:tc>
      </w:tr>
    </w:tbl>
    <w:p w:rsidR="00206C60" w:rsidRDefault="00206C60" w:rsidP="00206C60"/>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gridCol w:w="1010"/>
        <w:gridCol w:w="4870"/>
      </w:tblGrid>
      <w:tr w:rsidR="00206C60" w:rsidRPr="00D972B9" w:rsidTr="00206C60">
        <w:tc>
          <w:tcPr>
            <w:tcW w:w="4080" w:type="dxa"/>
          </w:tcPr>
          <w:p w:rsidR="00206C60" w:rsidRPr="00D972B9" w:rsidRDefault="00206C60" w:rsidP="00206C60">
            <w:r w:rsidRPr="00D972B9">
              <w:t>Originators Name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Directorate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Tel</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Email</w:t>
            </w:r>
          </w:p>
        </w:tc>
        <w:tc>
          <w:tcPr>
            <w:tcW w:w="5880" w:type="dxa"/>
            <w:gridSpan w:val="2"/>
          </w:tcPr>
          <w:p w:rsidR="00206C60" w:rsidRPr="00D972B9" w:rsidRDefault="00206C60" w:rsidP="00206C60"/>
        </w:tc>
      </w:tr>
      <w:tr w:rsidR="00206C60" w:rsidRPr="00D972B9" w:rsidTr="00206C60">
        <w:trPr>
          <w:trHeight w:val="269"/>
        </w:trPr>
        <w:tc>
          <w:tcPr>
            <w:tcW w:w="9960" w:type="dxa"/>
            <w:gridSpan w:val="3"/>
            <w:shd w:val="clear" w:color="auto" w:fill="99CCFF"/>
          </w:tcPr>
          <w:p w:rsidR="00206C60" w:rsidRPr="00D972B9" w:rsidRDefault="00206C60" w:rsidP="00206C60">
            <w:pPr>
              <w:rPr>
                <w:b/>
              </w:rPr>
            </w:pPr>
            <w:r w:rsidRPr="00D972B9">
              <w:rPr>
                <w:b/>
              </w:rPr>
              <w:t>Section 1 – Supplier and product information</w:t>
            </w:r>
          </w:p>
        </w:tc>
      </w:tr>
      <w:tr w:rsidR="00206C60" w:rsidRPr="00D972B9" w:rsidTr="00206C60">
        <w:tc>
          <w:tcPr>
            <w:tcW w:w="4080" w:type="dxa"/>
          </w:tcPr>
          <w:p w:rsidR="00206C60" w:rsidRPr="00D972B9" w:rsidRDefault="00206C60" w:rsidP="00206C60">
            <w:r w:rsidRPr="00D972B9">
              <w:t>*NPC</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Product description</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Manufacturers product code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Shelf life/expiry date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COSHH</w:t>
            </w:r>
          </w:p>
        </w:tc>
        <w:tc>
          <w:tcPr>
            <w:tcW w:w="5880" w:type="dxa"/>
            <w:gridSpan w:val="2"/>
          </w:tcPr>
          <w:p w:rsidR="00206C60" w:rsidRPr="00D972B9" w:rsidRDefault="00206C60" w:rsidP="00206C60">
            <w:r w:rsidRPr="00D972B9">
              <w:t xml:space="preserve">                                                   Y/N</w:t>
            </w:r>
          </w:p>
        </w:tc>
      </w:tr>
      <w:tr w:rsidR="00206C60" w:rsidRPr="00D972B9" w:rsidTr="00206C60">
        <w:tc>
          <w:tcPr>
            <w:tcW w:w="4080" w:type="dxa"/>
          </w:tcPr>
          <w:p w:rsidR="00206C60" w:rsidRPr="00D972B9" w:rsidRDefault="00206C60" w:rsidP="00206C60">
            <w:r w:rsidRPr="00D972B9">
              <w:t>CHIP</w:t>
            </w:r>
          </w:p>
        </w:tc>
        <w:tc>
          <w:tcPr>
            <w:tcW w:w="5880" w:type="dxa"/>
            <w:gridSpan w:val="2"/>
          </w:tcPr>
          <w:p w:rsidR="00206C60" w:rsidRPr="00D972B9" w:rsidRDefault="00206C60" w:rsidP="00206C60">
            <w:r w:rsidRPr="00D972B9">
              <w:t xml:space="preserve">                                                   Y/N</w:t>
            </w:r>
          </w:p>
        </w:tc>
      </w:tr>
      <w:tr w:rsidR="00206C60" w:rsidRPr="00D972B9" w:rsidTr="00206C60">
        <w:tc>
          <w:tcPr>
            <w:tcW w:w="4080" w:type="dxa"/>
          </w:tcPr>
          <w:p w:rsidR="00206C60" w:rsidRPr="00D972B9" w:rsidRDefault="00206C60" w:rsidP="00206C60">
            <w:r w:rsidRPr="00D972B9">
              <w:t xml:space="preserve">Unit of purchase </w:t>
            </w:r>
            <w:proofErr w:type="spellStart"/>
            <w:r w:rsidRPr="00D972B9">
              <w:t>e.g</w:t>
            </w:r>
            <w:proofErr w:type="spellEnd"/>
            <w:r w:rsidRPr="00D972B9">
              <w:t xml:space="preserve"> bag/box/pack </w:t>
            </w:r>
          </w:p>
        </w:tc>
        <w:tc>
          <w:tcPr>
            <w:tcW w:w="1010" w:type="dxa"/>
            <w:shd w:val="clear" w:color="auto" w:fill="auto"/>
          </w:tcPr>
          <w:p w:rsidR="00206C60" w:rsidRPr="00D972B9" w:rsidRDefault="00206C60" w:rsidP="00206C60"/>
        </w:tc>
        <w:tc>
          <w:tcPr>
            <w:tcW w:w="4870" w:type="dxa"/>
            <w:shd w:val="clear" w:color="auto" w:fill="auto"/>
          </w:tcPr>
          <w:p w:rsidR="00206C60" w:rsidRPr="00D972B9" w:rsidRDefault="00206C60" w:rsidP="00206C60">
            <w:r w:rsidRPr="00D972B9">
              <w:t>No. of units:</w:t>
            </w:r>
          </w:p>
        </w:tc>
      </w:tr>
      <w:tr w:rsidR="00206C60" w:rsidRPr="00D972B9" w:rsidTr="00206C60">
        <w:tc>
          <w:tcPr>
            <w:tcW w:w="4080" w:type="dxa"/>
          </w:tcPr>
          <w:p w:rsidR="00206C60" w:rsidRPr="00D972B9" w:rsidRDefault="00206C60" w:rsidP="00206C60">
            <w:r w:rsidRPr="00D972B9">
              <w:t xml:space="preserve">Unit of issue </w:t>
            </w:r>
            <w:proofErr w:type="spellStart"/>
            <w:r w:rsidRPr="00D972B9">
              <w:t>e.g</w:t>
            </w:r>
            <w:proofErr w:type="spellEnd"/>
            <w:r w:rsidRPr="00D972B9">
              <w:t xml:space="preserve">  bag/box/pack </w:t>
            </w:r>
          </w:p>
        </w:tc>
        <w:tc>
          <w:tcPr>
            <w:tcW w:w="1010" w:type="dxa"/>
            <w:shd w:val="clear" w:color="auto" w:fill="auto"/>
          </w:tcPr>
          <w:p w:rsidR="00206C60" w:rsidRPr="00D972B9" w:rsidRDefault="00206C60" w:rsidP="00206C60"/>
        </w:tc>
        <w:tc>
          <w:tcPr>
            <w:tcW w:w="4870" w:type="dxa"/>
            <w:shd w:val="clear" w:color="auto" w:fill="auto"/>
          </w:tcPr>
          <w:p w:rsidR="00206C60" w:rsidRPr="00D972B9" w:rsidRDefault="00206C60" w:rsidP="00206C60">
            <w:r w:rsidRPr="00D972B9">
              <w:t>No. of units:</w:t>
            </w:r>
          </w:p>
        </w:tc>
      </w:tr>
      <w:tr w:rsidR="00206C60" w:rsidRPr="00D972B9" w:rsidTr="00206C60">
        <w:tc>
          <w:tcPr>
            <w:tcW w:w="4080" w:type="dxa"/>
          </w:tcPr>
          <w:p w:rsidR="00206C60" w:rsidRPr="00D972B9" w:rsidRDefault="00206C60" w:rsidP="00206C60">
            <w:r w:rsidRPr="00D972B9">
              <w:t>Price exc. VAT e.g. bag/box/pack</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Quantity required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Total price exc. VAT </w:t>
            </w:r>
          </w:p>
          <w:p w:rsidR="00206C60" w:rsidRPr="00D972B9" w:rsidRDefault="00206C60" w:rsidP="00206C60">
            <w:r w:rsidRPr="00D972B9">
              <w:lastRenderedPageBreak/>
              <w:t xml:space="preserve">(price per item x quantity)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lastRenderedPageBreak/>
              <w:t>*Supplier number</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*Contract reference number</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Contract title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name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address</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telephone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fax</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email</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contact name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Comments</w:t>
            </w:r>
          </w:p>
        </w:tc>
        <w:tc>
          <w:tcPr>
            <w:tcW w:w="5880" w:type="dxa"/>
            <w:gridSpan w:val="2"/>
            <w:tcBorders>
              <w:bottom w:val="single" w:sz="4" w:space="0" w:color="auto"/>
            </w:tcBorders>
          </w:tcPr>
          <w:p w:rsidR="00206C60" w:rsidRPr="00D972B9" w:rsidRDefault="00206C60" w:rsidP="00206C60"/>
        </w:tc>
      </w:tr>
      <w:tr w:rsidR="00206C60" w:rsidRPr="00D972B9" w:rsidTr="00206C60">
        <w:trPr>
          <w:trHeight w:val="281"/>
        </w:trPr>
        <w:tc>
          <w:tcPr>
            <w:tcW w:w="9960" w:type="dxa"/>
            <w:gridSpan w:val="3"/>
            <w:tcBorders>
              <w:top w:val="single" w:sz="4" w:space="0" w:color="auto"/>
              <w:left w:val="single" w:sz="4" w:space="0" w:color="auto"/>
              <w:bottom w:val="single" w:sz="4" w:space="0" w:color="auto"/>
              <w:right w:val="single" w:sz="4" w:space="0" w:color="auto"/>
            </w:tcBorders>
            <w:shd w:val="clear" w:color="auto" w:fill="CCFFCC"/>
          </w:tcPr>
          <w:p w:rsidR="00206C60" w:rsidRPr="00D972B9" w:rsidRDefault="00206C60" w:rsidP="00206C60">
            <w:pPr>
              <w:rPr>
                <w:b/>
              </w:rPr>
            </w:pPr>
            <w:r w:rsidRPr="00D972B9">
              <w:rPr>
                <w:b/>
              </w:rPr>
              <w:t xml:space="preserve">Section 2 – </w:t>
            </w:r>
            <w:r>
              <w:rPr>
                <w:b/>
              </w:rPr>
              <w:t xml:space="preserve">PHE </w:t>
            </w:r>
            <w:r w:rsidRPr="00D972B9">
              <w:rPr>
                <w:b/>
              </w:rPr>
              <w:t>authorisation</w:t>
            </w:r>
          </w:p>
        </w:tc>
      </w:tr>
      <w:tr w:rsidR="00206C60" w:rsidRPr="00D972B9" w:rsidTr="00206C60">
        <w:trPr>
          <w:trHeight w:val="605"/>
        </w:trPr>
        <w:tc>
          <w:tcPr>
            <w:tcW w:w="9960" w:type="dxa"/>
            <w:gridSpan w:val="3"/>
            <w:tcBorders>
              <w:top w:val="single" w:sz="4" w:space="0" w:color="auto"/>
            </w:tcBorders>
            <w:shd w:val="clear" w:color="auto" w:fill="CCFFCC"/>
          </w:tcPr>
          <w:p w:rsidR="00206C60" w:rsidRPr="00D972B9" w:rsidRDefault="00206C60" w:rsidP="00206C60">
            <w:pPr>
              <w:jc w:val="left"/>
            </w:pPr>
            <w:r w:rsidRPr="00D972B9">
              <w:t xml:space="preserve">Section 2 to be completed by authorised signatory at </w:t>
            </w:r>
            <w:r>
              <w:t>PHE</w:t>
            </w:r>
            <w:r w:rsidRPr="00D972B9">
              <w:t xml:space="preserve"> </w:t>
            </w:r>
            <w:r>
              <w:br/>
            </w:r>
            <w:r w:rsidRPr="00D972B9">
              <w:t>After signing, please forward form to</w:t>
            </w:r>
            <w:r>
              <w:t xml:space="preserve"> ......................................................................</w:t>
            </w:r>
          </w:p>
        </w:tc>
      </w:tr>
      <w:tr w:rsidR="00206C60" w:rsidRPr="00D972B9" w:rsidTr="00206C60">
        <w:tc>
          <w:tcPr>
            <w:tcW w:w="4080" w:type="dxa"/>
          </w:tcPr>
          <w:p w:rsidR="00206C60" w:rsidRPr="00D972B9" w:rsidRDefault="00206C60" w:rsidP="00206C60">
            <w:r w:rsidRPr="00D972B9">
              <w:t xml:space="preserve">Name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Signature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Position</w:t>
            </w:r>
          </w:p>
        </w:tc>
        <w:tc>
          <w:tcPr>
            <w:tcW w:w="5880" w:type="dxa"/>
            <w:gridSpan w:val="2"/>
            <w:tcBorders>
              <w:bottom w:val="single" w:sz="4" w:space="0" w:color="auto"/>
            </w:tcBorders>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FB6B29">
            <w:r w:rsidRPr="00D972B9">
              <w:t>Date</w:t>
            </w:r>
          </w:p>
        </w:tc>
        <w:tc>
          <w:tcPr>
            <w:tcW w:w="5880" w:type="dxa"/>
            <w:gridSpan w:val="2"/>
            <w:tcBorders>
              <w:bottom w:val="single" w:sz="4" w:space="0" w:color="auto"/>
            </w:tcBorders>
          </w:tcPr>
          <w:p w:rsidR="00206C60" w:rsidRPr="00D972B9" w:rsidRDefault="00206C60" w:rsidP="00206C60"/>
        </w:tc>
      </w:tr>
      <w:tr w:rsidR="00206C60" w:rsidRPr="00D972B9" w:rsidTr="00206C60">
        <w:trPr>
          <w:trHeight w:val="398"/>
        </w:trPr>
        <w:tc>
          <w:tcPr>
            <w:tcW w:w="9960" w:type="dxa"/>
            <w:gridSpan w:val="3"/>
            <w:shd w:val="clear" w:color="auto" w:fill="FFCCFF"/>
          </w:tcPr>
          <w:p w:rsidR="00206C60" w:rsidRPr="00D972B9" w:rsidRDefault="00206C60" w:rsidP="00206C60">
            <w:pPr>
              <w:rPr>
                <w:b/>
              </w:rPr>
            </w:pPr>
            <w:r w:rsidRPr="00D972B9">
              <w:rPr>
                <w:b/>
              </w:rPr>
              <w:t>Section 3 – Inventory - delivery details</w:t>
            </w:r>
          </w:p>
        </w:tc>
      </w:tr>
      <w:tr w:rsidR="00206C60" w:rsidRPr="00D972B9" w:rsidTr="00206C60">
        <w:trPr>
          <w:trHeight w:val="662"/>
        </w:trPr>
        <w:tc>
          <w:tcPr>
            <w:tcW w:w="9960" w:type="dxa"/>
            <w:gridSpan w:val="3"/>
            <w:shd w:val="clear" w:color="auto" w:fill="FFCCFF"/>
          </w:tcPr>
          <w:p w:rsidR="00206C60" w:rsidRPr="00D972B9" w:rsidRDefault="00206C60" w:rsidP="00FB6B29">
            <w:pPr>
              <w:jc w:val="left"/>
            </w:pPr>
            <w:r w:rsidRPr="00D972B9">
              <w:t>Section 3 to be completed b</w:t>
            </w:r>
            <w:r w:rsidR="00FB6B29">
              <w:t>y Inventory at NHS Supply Chain</w:t>
            </w:r>
            <w:r>
              <w:br/>
            </w:r>
            <w:r w:rsidRPr="00D972B9">
              <w:t xml:space="preserve">Once completed please forward to </w:t>
            </w:r>
            <w:r w:rsidRPr="00206C60">
              <w:rPr>
                <w:rFonts w:cs="Times New Roman"/>
              </w:rPr>
              <w:t>.</w:t>
            </w:r>
            <w:r>
              <w:rPr>
                <w:rFonts w:cs="Times New Roman"/>
              </w:rPr>
              <w:t>........................................................................</w:t>
            </w:r>
          </w:p>
        </w:tc>
      </w:tr>
      <w:tr w:rsidR="00206C60" w:rsidRPr="00D972B9" w:rsidTr="00206C60">
        <w:tc>
          <w:tcPr>
            <w:tcW w:w="4080" w:type="dxa"/>
          </w:tcPr>
          <w:p w:rsidR="00206C60" w:rsidRPr="00D972B9" w:rsidRDefault="00206C60" w:rsidP="00206C60">
            <w:r>
              <w:t>D</w:t>
            </w:r>
            <w:r w:rsidRPr="00D972B9">
              <w:t>elivery date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Delivery location</w:t>
            </w:r>
            <w:r>
              <w:t xml:space="preserve"> and address</w:t>
            </w:r>
          </w:p>
        </w:tc>
        <w:tc>
          <w:tcPr>
            <w:tcW w:w="5880" w:type="dxa"/>
            <w:gridSpan w:val="2"/>
            <w:tcBorders>
              <w:bottom w:val="single" w:sz="4" w:space="0" w:color="auto"/>
            </w:tcBorders>
          </w:tcPr>
          <w:p w:rsidR="00206C60" w:rsidRPr="00254F7C" w:rsidRDefault="00206C60" w:rsidP="00206C60">
            <w:pPr>
              <w:pStyle w:val="NormalWeb"/>
              <w:spacing w:before="0" w:beforeAutospacing="0" w:after="0" w:afterAutospacing="0"/>
              <w:rPr>
                <w:rFonts w:ascii="Arial" w:hAnsi="Arial" w:cs="Arial"/>
              </w:rPr>
            </w:pPr>
          </w:p>
        </w:tc>
      </w:tr>
      <w:tr w:rsidR="00206C60" w:rsidRPr="00D972B9" w:rsidTr="00206C60">
        <w:tc>
          <w:tcPr>
            <w:tcW w:w="4080" w:type="dxa"/>
            <w:tcBorders>
              <w:bottom w:val="single" w:sz="4" w:space="0" w:color="auto"/>
            </w:tcBorders>
          </w:tcPr>
          <w:p w:rsidR="00206C60" w:rsidRPr="00D972B9" w:rsidRDefault="00206C60" w:rsidP="00206C60">
            <w:r>
              <w:t>Booking in information</w:t>
            </w:r>
          </w:p>
        </w:tc>
        <w:tc>
          <w:tcPr>
            <w:tcW w:w="5880" w:type="dxa"/>
            <w:gridSpan w:val="2"/>
            <w:tcBorders>
              <w:bottom w:val="single" w:sz="4" w:space="0" w:color="auto"/>
            </w:tcBorders>
          </w:tcPr>
          <w:p w:rsidR="00206C60" w:rsidRPr="00975371" w:rsidRDefault="00206C60" w:rsidP="00206C60">
            <w:pPr>
              <w:rPr>
                <w:sz w:val="20"/>
                <w:szCs w:val="20"/>
              </w:rPr>
            </w:pPr>
          </w:p>
        </w:tc>
      </w:tr>
      <w:tr w:rsidR="00206C60" w:rsidRPr="00D972B9" w:rsidTr="00206C60">
        <w:tc>
          <w:tcPr>
            <w:tcW w:w="9960" w:type="dxa"/>
            <w:gridSpan w:val="3"/>
            <w:shd w:val="clear" w:color="auto" w:fill="FFCC66"/>
          </w:tcPr>
          <w:p w:rsidR="00206C60" w:rsidRPr="00D972B9" w:rsidRDefault="00206C60" w:rsidP="00206C60">
            <w:pPr>
              <w:rPr>
                <w:b/>
              </w:rPr>
            </w:pPr>
            <w:r w:rsidRPr="00D972B9">
              <w:rPr>
                <w:b/>
              </w:rPr>
              <w:t>Section 4 –  Invoice information</w:t>
            </w:r>
          </w:p>
        </w:tc>
      </w:tr>
      <w:tr w:rsidR="00206C60" w:rsidRPr="00D972B9" w:rsidTr="00206C60">
        <w:tc>
          <w:tcPr>
            <w:tcW w:w="4080" w:type="dxa"/>
          </w:tcPr>
          <w:p w:rsidR="00206C60" w:rsidRPr="00D972B9" w:rsidRDefault="00206C60" w:rsidP="00206C60">
            <w:r w:rsidRPr="00D972B9">
              <w:t xml:space="preserve">Invoices to be sent to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Accounts Contact </w:t>
            </w:r>
          </w:p>
        </w:tc>
        <w:tc>
          <w:tcPr>
            <w:tcW w:w="5880" w:type="dxa"/>
            <w:gridSpan w:val="2"/>
          </w:tcPr>
          <w:p w:rsidR="00206C60" w:rsidRPr="00D972B9" w:rsidRDefault="00206C60" w:rsidP="00206C60"/>
        </w:tc>
      </w:tr>
    </w:tbl>
    <w:p w:rsidR="00AF0D8C" w:rsidRPr="0024237B" w:rsidRDefault="00AF0D8C" w:rsidP="00AF0D8C">
      <w:pPr>
        <w:rPr>
          <w:b/>
        </w:rPr>
      </w:pPr>
      <w:bookmarkStart w:id="43" w:name="_Ref265741865"/>
      <w:r w:rsidRPr="0024237B">
        <w:rPr>
          <w:b/>
        </w:rPr>
        <w:t xml:space="preserve">  Delivery Schedule</w:t>
      </w:r>
    </w:p>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1843"/>
        <w:gridCol w:w="1887"/>
        <w:gridCol w:w="1190"/>
        <w:gridCol w:w="2766"/>
      </w:tblGrid>
      <w:tr w:rsidR="00AF0D8C" w:rsidRPr="0024237B" w:rsidTr="00A47530">
        <w:tc>
          <w:tcPr>
            <w:tcW w:w="2274" w:type="dxa"/>
          </w:tcPr>
          <w:p w:rsidR="00AF0D8C" w:rsidRPr="0024237B" w:rsidRDefault="00AF0D8C" w:rsidP="00AF0D8C">
            <w:pPr>
              <w:rPr>
                <w:b/>
              </w:rPr>
            </w:pPr>
            <w:r w:rsidRPr="0024237B">
              <w:rPr>
                <w:b/>
              </w:rPr>
              <w:t>Presentation</w:t>
            </w:r>
          </w:p>
        </w:tc>
        <w:tc>
          <w:tcPr>
            <w:tcW w:w="1843" w:type="dxa"/>
          </w:tcPr>
          <w:p w:rsidR="00AF0D8C" w:rsidRPr="0024237B" w:rsidRDefault="00AF0D8C" w:rsidP="00AF0D8C">
            <w:pPr>
              <w:jc w:val="center"/>
              <w:rPr>
                <w:b/>
              </w:rPr>
            </w:pPr>
            <w:r w:rsidRPr="0024237B">
              <w:rPr>
                <w:b/>
              </w:rPr>
              <w:t>Pack Size</w:t>
            </w:r>
          </w:p>
        </w:tc>
        <w:tc>
          <w:tcPr>
            <w:tcW w:w="1887" w:type="dxa"/>
          </w:tcPr>
          <w:p w:rsidR="00AF0D8C" w:rsidRPr="0024237B" w:rsidRDefault="00AF0D8C" w:rsidP="00FB6B29">
            <w:pPr>
              <w:jc w:val="center"/>
              <w:rPr>
                <w:b/>
              </w:rPr>
            </w:pPr>
            <w:r w:rsidRPr="0024237B">
              <w:rPr>
                <w:b/>
              </w:rPr>
              <w:t>Price per pack</w:t>
            </w:r>
            <w:r w:rsidR="00FB6B29">
              <w:rPr>
                <w:b/>
              </w:rPr>
              <w:br/>
            </w:r>
            <w:r w:rsidRPr="0024237B">
              <w:rPr>
                <w:b/>
              </w:rPr>
              <w:t>Excluding VAT</w:t>
            </w:r>
          </w:p>
        </w:tc>
        <w:tc>
          <w:tcPr>
            <w:tcW w:w="1190" w:type="dxa"/>
          </w:tcPr>
          <w:p w:rsidR="00AF0D8C" w:rsidRPr="0024237B" w:rsidRDefault="00AF0D8C" w:rsidP="00AF0D8C">
            <w:pPr>
              <w:rPr>
                <w:b/>
              </w:rPr>
            </w:pPr>
            <w:r w:rsidRPr="0024237B">
              <w:rPr>
                <w:b/>
              </w:rPr>
              <w:t>Quantity</w:t>
            </w:r>
          </w:p>
        </w:tc>
        <w:tc>
          <w:tcPr>
            <w:tcW w:w="2766" w:type="dxa"/>
          </w:tcPr>
          <w:p w:rsidR="00AF0D8C" w:rsidRPr="0024237B" w:rsidRDefault="00AF0D8C" w:rsidP="00FB6B29">
            <w:pPr>
              <w:jc w:val="left"/>
              <w:rPr>
                <w:b/>
              </w:rPr>
            </w:pPr>
            <w:r w:rsidRPr="0024237B">
              <w:rPr>
                <w:b/>
              </w:rPr>
              <w:t>Delivery Date</w:t>
            </w:r>
            <w:r w:rsidR="00FB6B29">
              <w:rPr>
                <w:b/>
              </w:rPr>
              <w:br/>
            </w:r>
            <w:r w:rsidRPr="0024237B">
              <w:rPr>
                <w:b/>
              </w:rPr>
              <w:t>Week Commencing</w:t>
            </w:r>
          </w:p>
        </w:tc>
      </w:tr>
      <w:tr w:rsidR="00AF0D8C" w:rsidRPr="0024237B" w:rsidTr="00A47530">
        <w:tc>
          <w:tcPr>
            <w:tcW w:w="2274" w:type="dxa"/>
          </w:tcPr>
          <w:p w:rsidR="00AF0D8C" w:rsidRPr="0024237B" w:rsidRDefault="00AF0D8C" w:rsidP="00AF0D8C"/>
        </w:tc>
        <w:tc>
          <w:tcPr>
            <w:tcW w:w="1843" w:type="dxa"/>
          </w:tcPr>
          <w:p w:rsidR="00AF0D8C" w:rsidRPr="0024237B" w:rsidRDefault="00AF0D8C" w:rsidP="00AF0D8C"/>
        </w:tc>
        <w:tc>
          <w:tcPr>
            <w:tcW w:w="1887" w:type="dxa"/>
          </w:tcPr>
          <w:p w:rsidR="00AF0D8C" w:rsidRPr="0024237B" w:rsidRDefault="00AF0D8C" w:rsidP="00AF0D8C">
            <w:pPr>
              <w:jc w:val="center"/>
            </w:pPr>
          </w:p>
        </w:tc>
        <w:tc>
          <w:tcPr>
            <w:tcW w:w="1190" w:type="dxa"/>
          </w:tcPr>
          <w:p w:rsidR="00AF0D8C" w:rsidRPr="0024237B" w:rsidRDefault="00AF0D8C" w:rsidP="00AF0D8C"/>
        </w:tc>
        <w:tc>
          <w:tcPr>
            <w:tcW w:w="2766" w:type="dxa"/>
          </w:tcPr>
          <w:p w:rsidR="00AF0D8C" w:rsidRPr="0024237B" w:rsidRDefault="00AF0D8C" w:rsidP="00AF0D8C"/>
        </w:tc>
      </w:tr>
    </w:tbl>
    <w:p w:rsidR="00276B11" w:rsidRPr="0024237B" w:rsidRDefault="0083617C" w:rsidP="00FB6B29">
      <w:pPr>
        <w:pStyle w:val="Heading4"/>
        <w:jc w:val="left"/>
        <w:rPr>
          <w:lang w:val="en-US"/>
        </w:rPr>
      </w:pPr>
      <w:r w:rsidRPr="0024237B">
        <w:rPr>
          <w:lang w:val="en-US"/>
        </w:rPr>
        <w:lastRenderedPageBreak/>
        <w:t xml:space="preserve">Schedule </w:t>
      </w:r>
      <w:bookmarkEnd w:id="43"/>
      <w:r w:rsidR="00554B94" w:rsidRPr="0024237B">
        <w:rPr>
          <w:lang w:val="en-US"/>
        </w:rPr>
        <w:t>5</w:t>
      </w:r>
    </w:p>
    <w:p w:rsidR="00276B11" w:rsidRPr="0024237B" w:rsidRDefault="00276B11" w:rsidP="00B84E27">
      <w:pPr>
        <w:jc w:val="center"/>
        <w:rPr>
          <w:b/>
          <w:bCs/>
          <w:lang w:val="en-US"/>
        </w:rPr>
      </w:pPr>
      <w:r w:rsidRPr="0024237B">
        <w:rPr>
          <w:b/>
          <w:bCs/>
          <w:lang w:val="en-US"/>
        </w:rPr>
        <w:t>Conditions of Contract</w:t>
      </w:r>
    </w:p>
    <w:p w:rsidR="001337A8" w:rsidRPr="003056AB" w:rsidRDefault="001337A8" w:rsidP="001337A8">
      <w:pPr>
        <w:rPr>
          <w:b/>
        </w:rPr>
      </w:pPr>
      <w:r w:rsidRPr="003056AB">
        <w:rPr>
          <w:b/>
        </w:rPr>
        <w:t>Conditions of Contract</w:t>
      </w:r>
    </w:p>
    <w:p w:rsidR="001337A8" w:rsidRPr="009A755A" w:rsidRDefault="001337A8" w:rsidP="001337A8">
      <w:pPr>
        <w:pStyle w:val="OutlinePara"/>
        <w:rPr>
          <w:sz w:val="24"/>
          <w:szCs w:val="24"/>
        </w:rPr>
      </w:pPr>
      <w:r w:rsidRPr="009A755A">
        <w:rPr>
          <w:b/>
          <w:sz w:val="24"/>
          <w:szCs w:val="24"/>
        </w:rPr>
        <w:t>IT IS AGREED</w:t>
      </w:r>
      <w:r w:rsidRPr="009A755A">
        <w:rPr>
          <w:sz w:val="24"/>
          <w:szCs w:val="24"/>
        </w:rPr>
        <w:t xml:space="preserve"> as follows:</w:t>
      </w:r>
    </w:p>
    <w:p w:rsidR="001337A8" w:rsidRPr="009A755A" w:rsidRDefault="001337A8" w:rsidP="001337A8">
      <w:pPr>
        <w:pStyle w:val="Outline1"/>
        <w:numPr>
          <w:ilvl w:val="0"/>
          <w:numId w:val="43"/>
        </w:numPr>
        <w:tabs>
          <w:tab w:val="clear" w:pos="851"/>
          <w:tab w:val="num" w:pos="828"/>
        </w:tabs>
        <w:spacing w:before="0" w:beforeAutospacing="0"/>
      </w:pPr>
      <w:bookmarkStart w:id="44" w:name="_Ref264630558"/>
      <w:r w:rsidRPr="009A755A">
        <w:t>INTERPRETATION</w:t>
      </w:r>
      <w:bookmarkEnd w:id="44"/>
    </w:p>
    <w:p w:rsidR="001337A8" w:rsidRPr="009A755A" w:rsidRDefault="001337A8" w:rsidP="001337A8">
      <w:pPr>
        <w:pStyle w:val="Outline2"/>
        <w:tabs>
          <w:tab w:val="clear" w:pos="851"/>
          <w:tab w:val="num" w:pos="805"/>
        </w:tabs>
        <w:spacing w:before="0" w:beforeAutospacing="0"/>
        <w:ind w:left="805" w:hanging="828"/>
      </w:pPr>
      <w:r w:rsidRPr="009A755A">
        <w:t xml:space="preserve">In this </w:t>
      </w:r>
      <w:r>
        <w:t>Agreement</w:t>
      </w:r>
      <w:r w:rsidRPr="009A755A">
        <w:t xml:space="preserve"> unless the context otherwise requires the following words and expressions shall have the following meanings: </w:t>
      </w:r>
    </w:p>
    <w:tbl>
      <w:tblPr>
        <w:tblW w:w="7504" w:type="dxa"/>
        <w:tblInd w:w="918" w:type="dxa"/>
        <w:tblLayout w:type="fixed"/>
        <w:tblLook w:val="0000" w:firstRow="0" w:lastRow="0" w:firstColumn="0" w:lastColumn="0" w:noHBand="0" w:noVBand="0"/>
      </w:tblPr>
      <w:tblGrid>
        <w:gridCol w:w="2473"/>
        <w:gridCol w:w="4865"/>
        <w:gridCol w:w="166"/>
      </w:tblGrid>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t>Administering Entity</w:t>
            </w:r>
          </w:p>
        </w:tc>
        <w:tc>
          <w:tcPr>
            <w:tcW w:w="5031" w:type="dxa"/>
            <w:gridSpan w:val="2"/>
          </w:tcPr>
          <w:p w:rsidR="001337A8" w:rsidRPr="009A755A" w:rsidRDefault="001337A8" w:rsidP="00A7788A">
            <w:pPr>
              <w:pStyle w:val="OutlinePara"/>
              <w:rPr>
                <w:sz w:val="24"/>
                <w:szCs w:val="24"/>
              </w:rPr>
            </w:pPr>
            <w:proofErr w:type="spellStart"/>
            <w:r w:rsidRPr="009A755A">
              <w:rPr>
                <w:sz w:val="24"/>
                <w:szCs w:val="24"/>
              </w:rPr>
              <w:t>any body</w:t>
            </w:r>
            <w:proofErr w:type="spellEnd"/>
            <w:r w:rsidRPr="009A755A">
              <w:rPr>
                <w:sz w:val="24"/>
                <w:szCs w:val="24"/>
              </w:rPr>
              <w:t xml:space="preserve"> administering the Product including all Health Service Bodies</w:t>
            </w:r>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t>Agreement</w:t>
            </w:r>
          </w:p>
        </w:tc>
        <w:tc>
          <w:tcPr>
            <w:tcW w:w="5031" w:type="dxa"/>
            <w:gridSpan w:val="2"/>
          </w:tcPr>
          <w:p w:rsidR="001337A8" w:rsidRPr="009A755A" w:rsidRDefault="001337A8" w:rsidP="00A7788A">
            <w:pPr>
              <w:pStyle w:val="OutlinePara"/>
              <w:rPr>
                <w:sz w:val="24"/>
                <w:szCs w:val="24"/>
              </w:rPr>
            </w:pPr>
            <w:r w:rsidRPr="009A755A">
              <w:rPr>
                <w:sz w:val="24"/>
                <w:szCs w:val="24"/>
              </w:rPr>
              <w:t xml:space="preserve">this </w:t>
            </w:r>
            <w:r>
              <w:rPr>
                <w:sz w:val="24"/>
                <w:szCs w:val="24"/>
              </w:rPr>
              <w:t>a</w:t>
            </w:r>
            <w:r w:rsidRPr="009A755A">
              <w:rPr>
                <w:sz w:val="24"/>
                <w:szCs w:val="24"/>
              </w:rPr>
              <w:t>greement</w:t>
            </w:r>
            <w:r>
              <w:rPr>
                <w:sz w:val="24"/>
                <w:szCs w:val="24"/>
              </w:rPr>
              <w:t>, the Framework Agreement</w:t>
            </w:r>
            <w:r w:rsidRPr="009A755A">
              <w:rPr>
                <w:sz w:val="24"/>
                <w:szCs w:val="24"/>
              </w:rPr>
              <w:t xml:space="preserve"> and the attached Schedules </w:t>
            </w:r>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t>Authorised Agent</w:t>
            </w:r>
          </w:p>
        </w:tc>
        <w:tc>
          <w:tcPr>
            <w:tcW w:w="5031" w:type="dxa"/>
            <w:gridSpan w:val="2"/>
          </w:tcPr>
          <w:p w:rsidR="001337A8" w:rsidRPr="009A755A" w:rsidRDefault="001337A8" w:rsidP="00A7788A">
            <w:pPr>
              <w:pStyle w:val="OutlinePara"/>
              <w:rPr>
                <w:sz w:val="24"/>
                <w:szCs w:val="24"/>
              </w:rPr>
            </w:pPr>
            <w:r w:rsidRPr="009A755A">
              <w:rPr>
                <w:sz w:val="24"/>
                <w:szCs w:val="24"/>
              </w:rPr>
              <w:t>any authorised agent appointed by the Authority as notified to the Supplier in writing</w:t>
            </w:r>
          </w:p>
        </w:tc>
      </w:tr>
      <w:tr w:rsidR="001337A8" w:rsidRPr="009A755A" w:rsidTr="00A7788A">
        <w:tc>
          <w:tcPr>
            <w:tcW w:w="2473" w:type="dxa"/>
          </w:tcPr>
          <w:p w:rsidR="001337A8" w:rsidRPr="009A755A" w:rsidRDefault="001337A8" w:rsidP="00A7788A">
            <w:pPr>
              <w:pStyle w:val="OutlinePara"/>
              <w:jc w:val="left"/>
              <w:rPr>
                <w:sz w:val="24"/>
                <w:szCs w:val="24"/>
              </w:rPr>
            </w:pPr>
            <w:r>
              <w:rPr>
                <w:sz w:val="24"/>
                <w:szCs w:val="24"/>
              </w:rPr>
              <w:t>Authority</w:t>
            </w:r>
          </w:p>
        </w:tc>
        <w:tc>
          <w:tcPr>
            <w:tcW w:w="5031" w:type="dxa"/>
            <w:gridSpan w:val="2"/>
          </w:tcPr>
          <w:p w:rsidR="001337A8" w:rsidRPr="009A755A" w:rsidRDefault="001337A8" w:rsidP="00325AE6">
            <w:pPr>
              <w:pStyle w:val="OutlinePara"/>
              <w:rPr>
                <w:sz w:val="24"/>
                <w:szCs w:val="24"/>
              </w:rPr>
            </w:pPr>
            <w:r>
              <w:rPr>
                <w:sz w:val="24"/>
                <w:szCs w:val="24"/>
              </w:rPr>
              <w:t>the Secretary of State for Health acting as part of the Crown through Department of Health</w:t>
            </w:r>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t>Business Continuity Event</w:t>
            </w:r>
          </w:p>
        </w:tc>
        <w:tc>
          <w:tcPr>
            <w:tcW w:w="5031" w:type="dxa"/>
            <w:gridSpan w:val="2"/>
          </w:tcPr>
          <w:p w:rsidR="001337A8" w:rsidRPr="009A755A" w:rsidRDefault="001337A8" w:rsidP="00A7788A">
            <w:pPr>
              <w:pStyle w:val="OutlinePara"/>
              <w:rPr>
                <w:sz w:val="24"/>
                <w:szCs w:val="24"/>
              </w:rPr>
            </w:pPr>
            <w:r w:rsidRPr="009A755A">
              <w:rPr>
                <w:sz w:val="24"/>
                <w:szCs w:val="24"/>
              </w:rPr>
              <w:t>any event or issue that could impact on the operations of the Supplier and its ability to supply the Products including, without limitation, any Force Majeure event</w:t>
            </w:r>
          </w:p>
        </w:tc>
      </w:tr>
      <w:tr w:rsidR="001337A8" w:rsidRPr="009A755A" w:rsidTr="00A7788A">
        <w:tc>
          <w:tcPr>
            <w:tcW w:w="2473" w:type="dxa"/>
          </w:tcPr>
          <w:p w:rsidR="001337A8" w:rsidRPr="001337A8" w:rsidRDefault="001337A8" w:rsidP="00A7788A">
            <w:pPr>
              <w:pStyle w:val="OutlinePara"/>
              <w:jc w:val="left"/>
              <w:rPr>
                <w:sz w:val="24"/>
                <w:szCs w:val="24"/>
              </w:rPr>
            </w:pPr>
            <w:bookmarkStart w:id="45" w:name="_DV_C10"/>
            <w:r w:rsidRPr="001337A8">
              <w:rPr>
                <w:rStyle w:val="DeltaViewInsertion"/>
                <w:color w:val="000000" w:themeColor="text1"/>
                <w:sz w:val="24"/>
                <w:szCs w:val="24"/>
                <w:u w:val="none"/>
              </w:rPr>
              <w:t>Business Continuity Plan</w:t>
            </w:r>
            <w:bookmarkEnd w:id="45"/>
          </w:p>
        </w:tc>
        <w:tc>
          <w:tcPr>
            <w:tcW w:w="5031" w:type="dxa"/>
            <w:gridSpan w:val="2"/>
          </w:tcPr>
          <w:p w:rsidR="001337A8" w:rsidRPr="009A755A" w:rsidRDefault="001337A8" w:rsidP="00A7788A">
            <w:pPr>
              <w:pStyle w:val="OutlinePara"/>
              <w:rPr>
                <w:sz w:val="24"/>
                <w:szCs w:val="24"/>
              </w:rPr>
            </w:pPr>
            <w:bookmarkStart w:id="46" w:name="_DV_C11"/>
            <w:r w:rsidRPr="009A755A">
              <w:rPr>
                <w:sz w:val="24"/>
                <w:szCs w:val="24"/>
              </w:rPr>
              <w:t xml:space="preserve">the Supplier’s business contingency plan which includes continuity in the event of a Business Continuity Event and an executive summary of the current such plan is attached at Schedule </w:t>
            </w:r>
            <w:bookmarkEnd w:id="46"/>
            <w:r>
              <w:rPr>
                <w:sz w:val="24"/>
                <w:szCs w:val="24"/>
              </w:rPr>
              <w:t>3 to the Framework Agreement</w:t>
            </w:r>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t>Business Days</w:t>
            </w:r>
          </w:p>
        </w:tc>
        <w:tc>
          <w:tcPr>
            <w:tcW w:w="5031" w:type="dxa"/>
            <w:gridSpan w:val="2"/>
          </w:tcPr>
          <w:p w:rsidR="001337A8" w:rsidRPr="009A755A" w:rsidRDefault="001337A8" w:rsidP="00A7788A">
            <w:pPr>
              <w:pStyle w:val="OutlinePara"/>
              <w:rPr>
                <w:sz w:val="24"/>
                <w:szCs w:val="24"/>
              </w:rPr>
            </w:pPr>
            <w:r w:rsidRPr="009A755A">
              <w:rPr>
                <w:sz w:val="24"/>
                <w:szCs w:val="24"/>
              </w:rPr>
              <w:t>a day (other than a Saturday, Sunday or public holiday) on which banks in the City of London are ordinarily open for the transaction of normal banking business</w:t>
            </w:r>
          </w:p>
        </w:tc>
      </w:tr>
      <w:tr w:rsidR="001337A8" w:rsidRPr="009A755A" w:rsidTr="00A7788A">
        <w:tc>
          <w:tcPr>
            <w:tcW w:w="2473" w:type="dxa"/>
          </w:tcPr>
          <w:p w:rsidR="001337A8" w:rsidRPr="009A755A" w:rsidRDefault="001337A8" w:rsidP="00A7788A">
            <w:pPr>
              <w:pStyle w:val="OutlinePara"/>
              <w:jc w:val="left"/>
              <w:rPr>
                <w:sz w:val="24"/>
                <w:szCs w:val="24"/>
              </w:rPr>
            </w:pPr>
            <w:r>
              <w:rPr>
                <w:sz w:val="24"/>
                <w:szCs w:val="24"/>
              </w:rPr>
              <w:t>Central Government Body</w:t>
            </w:r>
          </w:p>
        </w:tc>
        <w:tc>
          <w:tcPr>
            <w:tcW w:w="5031" w:type="dxa"/>
            <w:gridSpan w:val="2"/>
          </w:tcPr>
          <w:p w:rsidR="001337A8" w:rsidRPr="00797096" w:rsidRDefault="001337A8" w:rsidP="00A7788A">
            <w:pPr>
              <w:spacing w:after="360"/>
            </w:pPr>
            <w:r w:rsidRPr="00797096">
              <w:t>means a body listed in one of the following sub-categories of the Central Government classification of the Public Sector Classification Guide, as published and amended from time to time by the Office for National Statistics:</w:t>
            </w:r>
          </w:p>
          <w:p w:rsidR="001337A8" w:rsidRPr="00797096" w:rsidRDefault="001337A8" w:rsidP="001337A8">
            <w:pPr>
              <w:numPr>
                <w:ilvl w:val="3"/>
                <w:numId w:val="3"/>
              </w:numPr>
              <w:tabs>
                <w:tab w:val="clear" w:pos="2268"/>
                <w:tab w:val="num" w:pos="685"/>
              </w:tabs>
              <w:spacing w:before="120" w:beforeAutospacing="0"/>
              <w:ind w:left="3273" w:hanging="3273"/>
              <w:outlineLvl w:val="3"/>
            </w:pPr>
            <w:r w:rsidRPr="00797096">
              <w:t>Government Department;</w:t>
            </w:r>
          </w:p>
          <w:p w:rsidR="001337A8" w:rsidRPr="00797096" w:rsidRDefault="001337A8" w:rsidP="001337A8">
            <w:pPr>
              <w:numPr>
                <w:ilvl w:val="3"/>
                <w:numId w:val="3"/>
              </w:numPr>
              <w:tabs>
                <w:tab w:val="clear" w:pos="2268"/>
                <w:tab w:val="num" w:pos="685"/>
              </w:tabs>
              <w:spacing w:before="120" w:beforeAutospacing="0"/>
              <w:ind w:left="685" w:hanging="685"/>
              <w:outlineLvl w:val="3"/>
            </w:pPr>
            <w:r w:rsidRPr="00797096">
              <w:lastRenderedPageBreak/>
              <w:t>Non-Departmental Public Body or Assembly Sponsored Public Body (advisory, executive, or tribunal);</w:t>
            </w:r>
          </w:p>
          <w:p w:rsidR="001337A8" w:rsidRDefault="001337A8" w:rsidP="001337A8">
            <w:pPr>
              <w:numPr>
                <w:ilvl w:val="3"/>
                <w:numId w:val="3"/>
              </w:numPr>
              <w:tabs>
                <w:tab w:val="clear" w:pos="2268"/>
                <w:tab w:val="num" w:pos="685"/>
              </w:tabs>
              <w:spacing w:before="120" w:beforeAutospacing="0"/>
              <w:ind w:left="3273" w:hanging="3273"/>
              <w:outlineLvl w:val="3"/>
            </w:pPr>
            <w:r w:rsidRPr="00797096">
              <w:t>Non-Ministerial Department; or</w:t>
            </w:r>
          </w:p>
          <w:p w:rsidR="001337A8" w:rsidRPr="00797096" w:rsidRDefault="001337A8" w:rsidP="001337A8">
            <w:pPr>
              <w:numPr>
                <w:ilvl w:val="3"/>
                <w:numId w:val="3"/>
              </w:numPr>
              <w:tabs>
                <w:tab w:val="clear" w:pos="2268"/>
                <w:tab w:val="num" w:pos="685"/>
              </w:tabs>
              <w:spacing w:before="120" w:beforeAutospacing="0"/>
              <w:ind w:left="3273" w:hanging="3273"/>
              <w:outlineLvl w:val="3"/>
            </w:pPr>
            <w:r>
              <w:t>Executive Agency</w:t>
            </w:r>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lastRenderedPageBreak/>
              <w:t>Confidential Information</w:t>
            </w:r>
          </w:p>
        </w:tc>
        <w:tc>
          <w:tcPr>
            <w:tcW w:w="5031" w:type="dxa"/>
            <w:gridSpan w:val="2"/>
          </w:tcPr>
          <w:p w:rsidR="001337A8" w:rsidRPr="009A755A" w:rsidRDefault="001337A8" w:rsidP="00A7788A">
            <w:pPr>
              <w:pStyle w:val="OutlinePara"/>
              <w:rPr>
                <w:sz w:val="24"/>
                <w:szCs w:val="24"/>
              </w:rPr>
            </w:pPr>
            <w:r w:rsidRPr="009A755A">
              <w:rPr>
                <w:sz w:val="24"/>
                <w:szCs w:val="24"/>
              </w:rPr>
              <w:t>means information, data and material of any nature which either Party may receive or obtain in connection with the operation of th</w:t>
            </w:r>
            <w:r>
              <w:rPr>
                <w:sz w:val="24"/>
                <w:szCs w:val="24"/>
              </w:rPr>
              <w:t>is</w:t>
            </w:r>
            <w:r w:rsidRPr="009A755A">
              <w:rPr>
                <w:sz w:val="24"/>
                <w:szCs w:val="24"/>
              </w:rPr>
              <w:t xml:space="preserve"> </w:t>
            </w:r>
            <w:r>
              <w:rPr>
                <w:sz w:val="24"/>
                <w:szCs w:val="24"/>
              </w:rPr>
              <w:t xml:space="preserve">Agreement </w:t>
            </w:r>
            <w:r w:rsidRPr="009A755A">
              <w:rPr>
                <w:sz w:val="24"/>
                <w:szCs w:val="24"/>
              </w:rPr>
              <w:t>and:</w:t>
            </w:r>
          </w:p>
          <w:p w:rsidR="001337A8" w:rsidRPr="009A755A" w:rsidRDefault="001337A8" w:rsidP="00A7788A">
            <w:pPr>
              <w:pStyle w:val="OutlinePara"/>
              <w:ind w:left="720" w:hanging="709"/>
              <w:rPr>
                <w:sz w:val="24"/>
                <w:szCs w:val="24"/>
              </w:rPr>
            </w:pPr>
            <w:r w:rsidRPr="009A755A">
              <w:rPr>
                <w:sz w:val="24"/>
                <w:szCs w:val="24"/>
              </w:rPr>
              <w:t>(</w:t>
            </w:r>
            <w:r>
              <w:rPr>
                <w:sz w:val="24"/>
                <w:szCs w:val="24"/>
              </w:rPr>
              <w:t>a</w:t>
            </w:r>
            <w:r w:rsidRPr="009A755A">
              <w:rPr>
                <w:sz w:val="24"/>
                <w:szCs w:val="24"/>
              </w:rPr>
              <w:t>)</w:t>
            </w:r>
            <w:r w:rsidRPr="009A755A">
              <w:rPr>
                <w:sz w:val="24"/>
                <w:szCs w:val="24"/>
              </w:rPr>
              <w:tab/>
              <w:t>which comprises Personal Data or Sensitive Personal Data (as both terms are defined in the Data Protection Act 1998) or (in the case of the Authority) which relates to any patient or his or her treatment or medical history; or</w:t>
            </w:r>
          </w:p>
          <w:p w:rsidR="001337A8" w:rsidRPr="009A755A" w:rsidRDefault="001337A8" w:rsidP="00A7788A">
            <w:pPr>
              <w:pStyle w:val="OutlinePara"/>
              <w:ind w:left="720" w:hanging="709"/>
              <w:rPr>
                <w:sz w:val="24"/>
                <w:szCs w:val="24"/>
              </w:rPr>
            </w:pPr>
            <w:r w:rsidRPr="009A755A">
              <w:rPr>
                <w:sz w:val="24"/>
                <w:szCs w:val="24"/>
              </w:rPr>
              <w:t>(</w:t>
            </w:r>
            <w:r>
              <w:rPr>
                <w:sz w:val="24"/>
                <w:szCs w:val="24"/>
              </w:rPr>
              <w:t>b</w:t>
            </w:r>
            <w:r w:rsidRPr="009A755A">
              <w:rPr>
                <w:sz w:val="24"/>
                <w:szCs w:val="24"/>
              </w:rPr>
              <w:t>)</w:t>
            </w:r>
            <w:r w:rsidRPr="009A755A">
              <w:rPr>
                <w:sz w:val="24"/>
                <w:szCs w:val="24"/>
              </w:rPr>
              <w:tab/>
              <w:t>the release of which is likely to prejudice the commercial interests of the Authority or the Supplier respectively; or</w:t>
            </w:r>
          </w:p>
          <w:p w:rsidR="001337A8" w:rsidRPr="009A755A" w:rsidRDefault="001337A8" w:rsidP="00A7788A">
            <w:pPr>
              <w:pStyle w:val="OutlinePara"/>
              <w:rPr>
                <w:sz w:val="24"/>
                <w:szCs w:val="24"/>
              </w:rPr>
            </w:pPr>
            <w:r w:rsidRPr="009A755A">
              <w:rPr>
                <w:sz w:val="24"/>
                <w:szCs w:val="24"/>
              </w:rPr>
              <w:t>(</w:t>
            </w:r>
            <w:r>
              <w:rPr>
                <w:sz w:val="24"/>
                <w:szCs w:val="24"/>
              </w:rPr>
              <w:t>c</w:t>
            </w:r>
            <w:r w:rsidRPr="009A755A">
              <w:rPr>
                <w:sz w:val="24"/>
                <w:szCs w:val="24"/>
              </w:rPr>
              <w:t>)</w:t>
            </w:r>
            <w:r w:rsidRPr="009A755A">
              <w:rPr>
                <w:sz w:val="24"/>
                <w:szCs w:val="24"/>
              </w:rPr>
              <w:tab/>
              <w:t>which is a trade secret</w:t>
            </w:r>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t>Crown</w:t>
            </w:r>
          </w:p>
        </w:tc>
        <w:tc>
          <w:tcPr>
            <w:tcW w:w="5031" w:type="dxa"/>
            <w:gridSpan w:val="2"/>
          </w:tcPr>
          <w:p w:rsidR="001337A8" w:rsidRDefault="001337A8" w:rsidP="00A7788A">
            <w:pPr>
              <w:pStyle w:val="PlainText"/>
              <w:jc w:val="both"/>
              <w:rPr>
                <w:rFonts w:ascii="Arial" w:hAnsi="Arial" w:cs="Arial"/>
                <w:sz w:val="24"/>
                <w:szCs w:val="24"/>
              </w:rPr>
            </w:pPr>
            <w:r w:rsidRPr="009A755A">
              <w:rPr>
                <w:rFonts w:ascii="Arial" w:hAnsi="Arial" w:cs="Arial"/>
                <w:iCs/>
                <w:sz w:val="24"/>
                <w:szCs w:val="24"/>
              </w:rPr>
              <w:t>means the government of the United Kingdom (including the Northern Ireland Assembly and Executive Committee, the Scottish Government and the Welsh Assembly Government), including, but not limited to, government ministers, government departments, government and particular bodies, and government agencies</w:t>
            </w:r>
          </w:p>
          <w:p w:rsidR="001337A8" w:rsidRPr="009A755A" w:rsidRDefault="001337A8" w:rsidP="00A7788A">
            <w:pPr>
              <w:pStyle w:val="PlainText"/>
              <w:jc w:val="both"/>
              <w:rPr>
                <w:rFonts w:ascii="Arial" w:hAnsi="Arial" w:cs="Arial"/>
                <w:sz w:val="24"/>
                <w:szCs w:val="24"/>
              </w:rPr>
            </w:pPr>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t>Defective Product</w:t>
            </w:r>
          </w:p>
        </w:tc>
        <w:tc>
          <w:tcPr>
            <w:tcW w:w="5031" w:type="dxa"/>
            <w:gridSpan w:val="2"/>
          </w:tcPr>
          <w:p w:rsidR="001337A8" w:rsidRPr="009A755A" w:rsidRDefault="001337A8" w:rsidP="00A7788A">
            <w:pPr>
              <w:pStyle w:val="OutlinePara"/>
              <w:rPr>
                <w:sz w:val="24"/>
                <w:szCs w:val="24"/>
              </w:rPr>
            </w:pPr>
            <w:r w:rsidRPr="009A755A">
              <w:rPr>
                <w:sz w:val="24"/>
                <w:szCs w:val="24"/>
              </w:rPr>
              <w:t xml:space="preserve">any Unit of the Product supplied under this Agreement which does not conform to or is not produced in accordance with Good Manufacturing Practice, the Specification or the Marketing Authorisation, or which otherwise fails to conform to the requirements of this Agreement relating to the safety and efficacy of the Product (including, without limitation, such requirements set out in Clauses </w:t>
            </w:r>
            <w:r w:rsidRPr="009A755A">
              <w:rPr>
                <w:sz w:val="24"/>
                <w:szCs w:val="24"/>
              </w:rPr>
              <w:fldChar w:fldCharType="begin"/>
            </w:r>
            <w:r w:rsidRPr="009A755A">
              <w:rPr>
                <w:sz w:val="24"/>
                <w:szCs w:val="24"/>
              </w:rPr>
              <w:instrText xml:space="preserve"> REF _Ref264626304 \r \h  \* MERGEFORMAT </w:instrText>
            </w:r>
            <w:r w:rsidRPr="009A755A">
              <w:rPr>
                <w:sz w:val="24"/>
                <w:szCs w:val="24"/>
              </w:rPr>
            </w:r>
            <w:r w:rsidRPr="009A755A">
              <w:rPr>
                <w:sz w:val="24"/>
                <w:szCs w:val="24"/>
              </w:rPr>
              <w:fldChar w:fldCharType="separate"/>
            </w:r>
            <w:r>
              <w:rPr>
                <w:sz w:val="24"/>
                <w:szCs w:val="24"/>
              </w:rPr>
              <w:t>3.1.3</w:t>
            </w:r>
            <w:r w:rsidRPr="009A755A">
              <w:rPr>
                <w:sz w:val="24"/>
                <w:szCs w:val="24"/>
              </w:rPr>
              <w:fldChar w:fldCharType="end"/>
            </w:r>
            <w:r w:rsidRPr="009A755A">
              <w:rPr>
                <w:sz w:val="24"/>
                <w:szCs w:val="24"/>
              </w:rPr>
              <w:t xml:space="preserve">, </w:t>
            </w:r>
            <w:r w:rsidRPr="009A755A">
              <w:rPr>
                <w:sz w:val="24"/>
                <w:szCs w:val="24"/>
              </w:rPr>
              <w:fldChar w:fldCharType="begin"/>
            </w:r>
            <w:r w:rsidRPr="009A755A">
              <w:rPr>
                <w:sz w:val="24"/>
                <w:szCs w:val="24"/>
              </w:rPr>
              <w:instrText xml:space="preserve"> REF _Ref264626329 \r \h  \* MERGEFORMAT </w:instrText>
            </w:r>
            <w:r w:rsidRPr="009A755A">
              <w:rPr>
                <w:sz w:val="24"/>
                <w:szCs w:val="24"/>
              </w:rPr>
            </w:r>
            <w:r w:rsidRPr="009A755A">
              <w:rPr>
                <w:sz w:val="24"/>
                <w:szCs w:val="24"/>
              </w:rPr>
              <w:fldChar w:fldCharType="separate"/>
            </w:r>
            <w:r>
              <w:rPr>
                <w:sz w:val="24"/>
                <w:szCs w:val="24"/>
              </w:rPr>
              <w:t>3.9</w:t>
            </w:r>
            <w:r w:rsidRPr="009A755A">
              <w:rPr>
                <w:sz w:val="24"/>
                <w:szCs w:val="24"/>
              </w:rPr>
              <w:fldChar w:fldCharType="end"/>
            </w:r>
            <w:r w:rsidRPr="009A755A">
              <w:rPr>
                <w:sz w:val="24"/>
                <w:szCs w:val="24"/>
              </w:rPr>
              <w:t xml:space="preserve">, </w:t>
            </w:r>
            <w:r w:rsidRPr="009A755A">
              <w:rPr>
                <w:sz w:val="24"/>
                <w:szCs w:val="24"/>
              </w:rPr>
              <w:fldChar w:fldCharType="begin"/>
            </w:r>
            <w:r w:rsidRPr="009A755A">
              <w:rPr>
                <w:sz w:val="24"/>
                <w:szCs w:val="24"/>
              </w:rPr>
              <w:instrText xml:space="preserve"> REF _Ref264626385 \r \h  \* MERGEFORMAT </w:instrText>
            </w:r>
            <w:r w:rsidRPr="009A755A">
              <w:rPr>
                <w:sz w:val="24"/>
                <w:szCs w:val="24"/>
              </w:rPr>
            </w:r>
            <w:r w:rsidRPr="009A755A">
              <w:rPr>
                <w:sz w:val="24"/>
                <w:szCs w:val="24"/>
              </w:rPr>
              <w:fldChar w:fldCharType="separate"/>
            </w:r>
            <w:r>
              <w:rPr>
                <w:sz w:val="24"/>
                <w:szCs w:val="24"/>
              </w:rPr>
              <w:t>8.1</w:t>
            </w:r>
            <w:r w:rsidRPr="009A755A">
              <w:rPr>
                <w:sz w:val="24"/>
                <w:szCs w:val="24"/>
              </w:rPr>
              <w:fldChar w:fldCharType="end"/>
            </w:r>
            <w:r w:rsidRPr="009A755A">
              <w:rPr>
                <w:sz w:val="24"/>
                <w:szCs w:val="24"/>
              </w:rPr>
              <w:t xml:space="preserve"> and </w:t>
            </w:r>
            <w:r w:rsidRPr="009A755A">
              <w:rPr>
                <w:sz w:val="24"/>
                <w:szCs w:val="24"/>
              </w:rPr>
              <w:fldChar w:fldCharType="begin"/>
            </w:r>
            <w:r w:rsidRPr="009A755A">
              <w:rPr>
                <w:sz w:val="24"/>
                <w:szCs w:val="24"/>
              </w:rPr>
              <w:instrText xml:space="preserve"> REF _Ref264626389 \r \h  \* MERGEFORMAT </w:instrText>
            </w:r>
            <w:r w:rsidRPr="009A755A">
              <w:rPr>
                <w:sz w:val="24"/>
                <w:szCs w:val="24"/>
              </w:rPr>
            </w:r>
            <w:r w:rsidRPr="009A755A">
              <w:rPr>
                <w:sz w:val="24"/>
                <w:szCs w:val="24"/>
              </w:rPr>
              <w:fldChar w:fldCharType="separate"/>
            </w:r>
            <w:r>
              <w:rPr>
                <w:sz w:val="24"/>
                <w:szCs w:val="24"/>
              </w:rPr>
              <w:t>8.2</w:t>
            </w:r>
            <w:r w:rsidRPr="009A755A">
              <w:rPr>
                <w:sz w:val="24"/>
                <w:szCs w:val="24"/>
              </w:rPr>
              <w:fldChar w:fldCharType="end"/>
            </w:r>
            <w:r w:rsidRPr="009A755A">
              <w:rPr>
                <w:sz w:val="24"/>
                <w:szCs w:val="24"/>
              </w:rPr>
              <w:t>)</w:t>
            </w:r>
          </w:p>
        </w:tc>
      </w:tr>
      <w:tr w:rsidR="001337A8" w:rsidRPr="009A755A" w:rsidTr="00A7788A">
        <w:trPr>
          <w:trHeight w:val="426"/>
        </w:trPr>
        <w:tc>
          <w:tcPr>
            <w:tcW w:w="2473" w:type="dxa"/>
          </w:tcPr>
          <w:p w:rsidR="001337A8" w:rsidRPr="009A755A" w:rsidRDefault="001337A8" w:rsidP="00A7788A">
            <w:pPr>
              <w:pStyle w:val="OutlinePara"/>
              <w:jc w:val="left"/>
              <w:rPr>
                <w:sz w:val="24"/>
                <w:szCs w:val="24"/>
              </w:rPr>
            </w:pPr>
            <w:r w:rsidRPr="009A755A">
              <w:rPr>
                <w:sz w:val="24"/>
                <w:szCs w:val="24"/>
              </w:rPr>
              <w:t>Delivery Schedule</w:t>
            </w:r>
          </w:p>
        </w:tc>
        <w:tc>
          <w:tcPr>
            <w:tcW w:w="5031" w:type="dxa"/>
            <w:gridSpan w:val="2"/>
          </w:tcPr>
          <w:p w:rsidR="001337A8" w:rsidRPr="009A755A" w:rsidRDefault="001337A8" w:rsidP="00A7788A">
            <w:pPr>
              <w:pStyle w:val="OutlinePara"/>
              <w:rPr>
                <w:sz w:val="24"/>
                <w:szCs w:val="24"/>
              </w:rPr>
            </w:pPr>
            <w:r>
              <w:rPr>
                <w:sz w:val="24"/>
                <w:szCs w:val="24"/>
              </w:rPr>
              <w:t xml:space="preserve">means </w:t>
            </w:r>
            <w:r w:rsidRPr="009A755A">
              <w:rPr>
                <w:sz w:val="24"/>
                <w:szCs w:val="24"/>
              </w:rPr>
              <w:t xml:space="preserve">the delivery schedule </w:t>
            </w:r>
            <w:r>
              <w:rPr>
                <w:sz w:val="24"/>
                <w:szCs w:val="24"/>
              </w:rPr>
              <w:t xml:space="preserve">agreed as part of an Order, </w:t>
            </w:r>
            <w:r w:rsidRPr="009A755A">
              <w:rPr>
                <w:sz w:val="24"/>
                <w:szCs w:val="24"/>
              </w:rPr>
              <w:t xml:space="preserve"> incorporating any variances agreed in advance with the Authority as </w:t>
            </w:r>
            <w:r w:rsidRPr="009A755A">
              <w:rPr>
                <w:sz w:val="24"/>
                <w:szCs w:val="24"/>
              </w:rPr>
              <w:lastRenderedPageBreak/>
              <w:t xml:space="preserve">described in Clause </w:t>
            </w:r>
            <w:r w:rsidRPr="009A755A">
              <w:rPr>
                <w:sz w:val="24"/>
                <w:szCs w:val="24"/>
              </w:rPr>
              <w:fldChar w:fldCharType="begin"/>
            </w:r>
            <w:r w:rsidRPr="009A755A">
              <w:rPr>
                <w:sz w:val="24"/>
                <w:szCs w:val="24"/>
              </w:rPr>
              <w:instrText xml:space="preserve"> REF _Ref264626447 \r \h  \* MERGEFORMAT </w:instrText>
            </w:r>
            <w:r w:rsidRPr="009A755A">
              <w:rPr>
                <w:sz w:val="24"/>
                <w:szCs w:val="24"/>
              </w:rPr>
            </w:r>
            <w:r w:rsidRPr="009A755A">
              <w:rPr>
                <w:sz w:val="24"/>
                <w:szCs w:val="24"/>
              </w:rPr>
              <w:fldChar w:fldCharType="separate"/>
            </w:r>
            <w:r>
              <w:rPr>
                <w:sz w:val="24"/>
                <w:szCs w:val="24"/>
              </w:rPr>
              <w:t>3.2</w:t>
            </w:r>
            <w:r w:rsidRPr="009A755A">
              <w:rPr>
                <w:sz w:val="24"/>
                <w:szCs w:val="24"/>
              </w:rPr>
              <w:fldChar w:fldCharType="end"/>
            </w:r>
            <w:r w:rsidRPr="009A755A">
              <w:rPr>
                <w:sz w:val="24"/>
                <w:szCs w:val="24"/>
              </w:rPr>
              <w:t xml:space="preserve"> </w:t>
            </w:r>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lastRenderedPageBreak/>
              <w:t>Devolved Administrations</w:t>
            </w:r>
          </w:p>
        </w:tc>
        <w:tc>
          <w:tcPr>
            <w:tcW w:w="5031" w:type="dxa"/>
            <w:gridSpan w:val="2"/>
          </w:tcPr>
          <w:p w:rsidR="001337A8" w:rsidRPr="009A755A" w:rsidRDefault="001337A8" w:rsidP="00A7788A">
            <w:pPr>
              <w:pStyle w:val="OutlinePara"/>
              <w:rPr>
                <w:sz w:val="24"/>
                <w:szCs w:val="24"/>
              </w:rPr>
            </w:pPr>
            <w:proofErr w:type="gramStart"/>
            <w:r>
              <w:rPr>
                <w:sz w:val="24"/>
                <w:szCs w:val="24"/>
              </w:rPr>
              <w:t>means</w:t>
            </w:r>
            <w:proofErr w:type="gramEnd"/>
            <w:r>
              <w:rPr>
                <w:sz w:val="24"/>
                <w:szCs w:val="24"/>
              </w:rPr>
              <w:t xml:space="preserve"> t</w:t>
            </w:r>
            <w:r w:rsidRPr="009A755A">
              <w:rPr>
                <w:sz w:val="24"/>
                <w:szCs w:val="24"/>
              </w:rPr>
              <w:t>he devolved administrations of Scotland, Wales and Northern Ireland (the Scottish Parliament, the Welsh Assembly and the Northern Ireland Assembly</w:t>
            </w:r>
            <w:r>
              <w:rPr>
                <w:sz w:val="24"/>
                <w:szCs w:val="24"/>
              </w:rPr>
              <w:t>)</w:t>
            </w:r>
            <w:r w:rsidRPr="009A755A">
              <w:rPr>
                <w:sz w:val="24"/>
                <w:szCs w:val="24"/>
              </w:rPr>
              <w:t>.</w:t>
            </w:r>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t>Directive 2001/83</w:t>
            </w:r>
          </w:p>
        </w:tc>
        <w:tc>
          <w:tcPr>
            <w:tcW w:w="5031" w:type="dxa"/>
            <w:gridSpan w:val="2"/>
          </w:tcPr>
          <w:p w:rsidR="001337A8" w:rsidRPr="009A755A" w:rsidRDefault="001337A8" w:rsidP="00A7788A">
            <w:pPr>
              <w:pStyle w:val="OutlinePara"/>
              <w:rPr>
                <w:sz w:val="24"/>
                <w:szCs w:val="24"/>
              </w:rPr>
            </w:pPr>
            <w:r w:rsidRPr="009A755A">
              <w:rPr>
                <w:sz w:val="24"/>
                <w:szCs w:val="24"/>
              </w:rPr>
              <w:t>Directive 2001/83/EC of 6 November 2001 on the Community code relating to medicinal products for human use</w:t>
            </w:r>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t>Directive 2003/94</w:t>
            </w:r>
          </w:p>
        </w:tc>
        <w:tc>
          <w:tcPr>
            <w:tcW w:w="5031" w:type="dxa"/>
            <w:gridSpan w:val="2"/>
          </w:tcPr>
          <w:p w:rsidR="001337A8" w:rsidRPr="009A755A" w:rsidRDefault="001337A8" w:rsidP="00A7788A">
            <w:pPr>
              <w:pStyle w:val="OutlinePara"/>
              <w:rPr>
                <w:sz w:val="24"/>
                <w:szCs w:val="24"/>
              </w:rPr>
            </w:pPr>
            <w:r w:rsidRPr="009A755A">
              <w:rPr>
                <w:sz w:val="24"/>
                <w:szCs w:val="24"/>
              </w:rPr>
              <w:t>Directive 2003/94/EC of 8 October 2003 laying down the principles and guidelines of good manufacturing practice in respect of medicinal products for human use and investigational medicinal products for human use</w:t>
            </w:r>
          </w:p>
        </w:tc>
      </w:tr>
      <w:tr w:rsidR="001337A8" w:rsidRPr="009A755A" w:rsidTr="00A7788A">
        <w:trPr>
          <w:trHeight w:val="4820"/>
        </w:trPr>
        <w:tc>
          <w:tcPr>
            <w:tcW w:w="2473" w:type="dxa"/>
          </w:tcPr>
          <w:p w:rsidR="001337A8" w:rsidRPr="009A755A" w:rsidRDefault="001337A8" w:rsidP="00A7788A">
            <w:pPr>
              <w:pStyle w:val="OutlinePara"/>
              <w:jc w:val="left"/>
              <w:rPr>
                <w:sz w:val="24"/>
                <w:szCs w:val="24"/>
              </w:rPr>
            </w:pPr>
            <w:r>
              <w:rPr>
                <w:sz w:val="24"/>
                <w:szCs w:val="24"/>
              </w:rPr>
              <w:t>DOTAS</w:t>
            </w:r>
          </w:p>
        </w:tc>
        <w:tc>
          <w:tcPr>
            <w:tcW w:w="5031" w:type="dxa"/>
            <w:gridSpan w:val="2"/>
          </w:tcPr>
          <w:p w:rsidR="001337A8" w:rsidRPr="00B7207E" w:rsidRDefault="001337A8" w:rsidP="00A7788A">
            <w:pPr>
              <w:pStyle w:val="OutlinePara"/>
              <w:rPr>
                <w:sz w:val="24"/>
                <w:szCs w:val="24"/>
              </w:rPr>
            </w:pPr>
            <w:r w:rsidRPr="00B7207E">
              <w:rPr>
                <w:iCs/>
                <w:sz w:val="24"/>
                <w:szCs w:val="24"/>
              </w:rPr>
              <w:t>means the Disclosure of Tax Avoidance Schemes rules which require a promoter of tax schemes to tell HM Revenue &amp;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tc>
      </w:tr>
      <w:tr w:rsidR="001337A8" w:rsidRPr="009A755A" w:rsidTr="00A7788A">
        <w:trPr>
          <w:gridAfter w:val="1"/>
          <w:wAfter w:w="166" w:type="dxa"/>
        </w:trPr>
        <w:tc>
          <w:tcPr>
            <w:tcW w:w="2473" w:type="dxa"/>
          </w:tcPr>
          <w:p w:rsidR="001337A8" w:rsidRPr="009A755A" w:rsidRDefault="001337A8" w:rsidP="00A7788A">
            <w:pPr>
              <w:pStyle w:val="OutlinePara"/>
              <w:jc w:val="left"/>
              <w:rPr>
                <w:sz w:val="24"/>
                <w:szCs w:val="24"/>
              </w:rPr>
            </w:pPr>
            <w:r w:rsidRPr="009A755A">
              <w:rPr>
                <w:sz w:val="24"/>
                <w:szCs w:val="24"/>
              </w:rPr>
              <w:t>Effective Date</w:t>
            </w:r>
          </w:p>
        </w:tc>
        <w:tc>
          <w:tcPr>
            <w:tcW w:w="4865" w:type="dxa"/>
          </w:tcPr>
          <w:p w:rsidR="001337A8" w:rsidRPr="00D045BD" w:rsidRDefault="001337A8" w:rsidP="00A7788A">
            <w:pPr>
              <w:pStyle w:val="OutlinePara"/>
              <w:rPr>
                <w:sz w:val="24"/>
                <w:szCs w:val="24"/>
                <w:highlight w:val="yellow"/>
              </w:rPr>
            </w:pPr>
            <w:r>
              <w:rPr>
                <w:sz w:val="24"/>
                <w:szCs w:val="24"/>
              </w:rPr>
              <w:t xml:space="preserve">means </w:t>
            </w:r>
            <w:r w:rsidRPr="00D045BD">
              <w:rPr>
                <w:sz w:val="24"/>
                <w:szCs w:val="24"/>
              </w:rPr>
              <w:t>the date on which the Supplier acknowledges receipt of the Order</w:t>
            </w:r>
          </w:p>
        </w:tc>
      </w:tr>
      <w:tr w:rsidR="001337A8" w:rsidRPr="009A755A" w:rsidTr="00A7788A">
        <w:trPr>
          <w:gridAfter w:val="1"/>
          <w:wAfter w:w="166" w:type="dxa"/>
        </w:trPr>
        <w:tc>
          <w:tcPr>
            <w:tcW w:w="2473" w:type="dxa"/>
          </w:tcPr>
          <w:p w:rsidR="001337A8" w:rsidRPr="009A755A" w:rsidRDefault="001337A8" w:rsidP="00A7788A">
            <w:pPr>
              <w:pStyle w:val="OutlinePara"/>
              <w:jc w:val="left"/>
              <w:rPr>
                <w:sz w:val="24"/>
                <w:szCs w:val="24"/>
              </w:rPr>
            </w:pPr>
            <w:smartTag w:uri="urn:schemas-microsoft-com:office:smarttags" w:element="stockticker">
              <w:r w:rsidRPr="009A755A">
                <w:rPr>
                  <w:sz w:val="24"/>
                  <w:szCs w:val="24"/>
                </w:rPr>
                <w:t>EMA</w:t>
              </w:r>
            </w:smartTag>
          </w:p>
        </w:tc>
        <w:tc>
          <w:tcPr>
            <w:tcW w:w="4865" w:type="dxa"/>
          </w:tcPr>
          <w:p w:rsidR="001337A8" w:rsidRPr="009A755A" w:rsidRDefault="001337A8" w:rsidP="00A7788A">
            <w:pPr>
              <w:pStyle w:val="OutlinePara"/>
              <w:rPr>
                <w:sz w:val="24"/>
                <w:szCs w:val="24"/>
              </w:rPr>
            </w:pPr>
            <w:r w:rsidRPr="009A755A">
              <w:rPr>
                <w:sz w:val="24"/>
                <w:szCs w:val="24"/>
              </w:rPr>
              <w:t xml:space="preserve">the European Medicines Agency </w:t>
            </w:r>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t>Force Majeure</w:t>
            </w:r>
          </w:p>
        </w:tc>
        <w:tc>
          <w:tcPr>
            <w:tcW w:w="5031" w:type="dxa"/>
            <w:gridSpan w:val="2"/>
          </w:tcPr>
          <w:p w:rsidR="001337A8" w:rsidRPr="009A755A" w:rsidRDefault="001337A8" w:rsidP="00A7788A">
            <w:pPr>
              <w:pStyle w:val="OutlinePara"/>
              <w:rPr>
                <w:sz w:val="24"/>
                <w:szCs w:val="24"/>
              </w:rPr>
            </w:pPr>
            <w:r w:rsidRPr="009A755A">
              <w:rPr>
                <w:sz w:val="24"/>
                <w:szCs w:val="24"/>
              </w:rPr>
              <w:t xml:space="preserve">any of the following insofar as beyond the control of the Party in question: </w:t>
            </w:r>
          </w:p>
          <w:p w:rsidR="001337A8" w:rsidRPr="009A755A" w:rsidRDefault="001337A8" w:rsidP="00A7788A">
            <w:pPr>
              <w:pStyle w:val="OutlinePara"/>
              <w:ind w:left="700" w:hanging="425"/>
              <w:rPr>
                <w:sz w:val="24"/>
                <w:szCs w:val="24"/>
              </w:rPr>
            </w:pPr>
            <w:r w:rsidRPr="009A755A">
              <w:rPr>
                <w:sz w:val="24"/>
                <w:szCs w:val="24"/>
              </w:rPr>
              <w:t>(a)</w:t>
            </w:r>
            <w:r w:rsidRPr="009A755A">
              <w:rPr>
                <w:sz w:val="24"/>
                <w:szCs w:val="24"/>
              </w:rPr>
              <w:tab/>
              <w:t>war including civil war (whether declared or undeclared), riot, civil commotion or armed conflict materially affecting either Party’s ability to perform its obligations under this Agreement;</w:t>
            </w:r>
          </w:p>
          <w:p w:rsidR="001337A8" w:rsidRPr="009A755A" w:rsidRDefault="001337A8" w:rsidP="00A7788A">
            <w:pPr>
              <w:pStyle w:val="OutlinePara"/>
              <w:ind w:left="700" w:hanging="425"/>
              <w:rPr>
                <w:sz w:val="24"/>
                <w:szCs w:val="24"/>
              </w:rPr>
            </w:pPr>
            <w:r w:rsidRPr="009A755A">
              <w:rPr>
                <w:sz w:val="24"/>
                <w:szCs w:val="24"/>
              </w:rPr>
              <w:lastRenderedPageBreak/>
              <w:t>(b)</w:t>
            </w:r>
            <w:r w:rsidRPr="009A755A">
              <w:rPr>
                <w:sz w:val="24"/>
                <w:szCs w:val="24"/>
              </w:rPr>
              <w:tab/>
              <w:t>acts of terrorism;</w:t>
            </w:r>
          </w:p>
          <w:p w:rsidR="001337A8" w:rsidRPr="009A755A" w:rsidRDefault="001337A8" w:rsidP="00A7788A">
            <w:pPr>
              <w:pStyle w:val="OutlinePara"/>
              <w:ind w:left="700" w:hanging="425"/>
              <w:rPr>
                <w:sz w:val="24"/>
                <w:szCs w:val="24"/>
              </w:rPr>
            </w:pPr>
            <w:r w:rsidRPr="009A755A">
              <w:rPr>
                <w:sz w:val="24"/>
                <w:szCs w:val="24"/>
              </w:rPr>
              <w:t>(c)</w:t>
            </w:r>
            <w:r w:rsidRPr="009A755A">
              <w:rPr>
                <w:sz w:val="24"/>
                <w:szCs w:val="24"/>
              </w:rPr>
              <w:tab/>
              <w:t xml:space="preserve">acts of God; </w:t>
            </w:r>
          </w:p>
          <w:p w:rsidR="001337A8" w:rsidRPr="009A755A" w:rsidRDefault="001337A8" w:rsidP="00A7788A">
            <w:pPr>
              <w:pStyle w:val="OutlinePara"/>
              <w:ind w:left="700" w:hanging="425"/>
              <w:rPr>
                <w:sz w:val="24"/>
                <w:szCs w:val="24"/>
              </w:rPr>
            </w:pPr>
            <w:r w:rsidRPr="009A755A">
              <w:rPr>
                <w:sz w:val="24"/>
                <w:szCs w:val="24"/>
              </w:rPr>
              <w:t xml:space="preserve">(d) flood, storm or other like natural disasters; </w:t>
            </w:r>
          </w:p>
          <w:p w:rsidR="001337A8" w:rsidRPr="009A755A" w:rsidRDefault="001337A8" w:rsidP="00A7788A">
            <w:pPr>
              <w:pStyle w:val="OutlinePara"/>
              <w:ind w:left="700" w:hanging="425"/>
              <w:rPr>
                <w:sz w:val="24"/>
                <w:szCs w:val="24"/>
              </w:rPr>
            </w:pPr>
            <w:r w:rsidRPr="009A755A">
              <w:rPr>
                <w:sz w:val="24"/>
                <w:szCs w:val="24"/>
              </w:rPr>
              <w:t>(e)</w:t>
            </w:r>
            <w:r w:rsidRPr="009A755A">
              <w:rPr>
                <w:sz w:val="24"/>
                <w:szCs w:val="24"/>
              </w:rPr>
              <w:tab/>
              <w:t>fire;</w:t>
            </w:r>
          </w:p>
          <w:p w:rsidR="001337A8" w:rsidRPr="009A755A" w:rsidRDefault="001337A8" w:rsidP="00A7788A">
            <w:pPr>
              <w:pStyle w:val="OutlinePara"/>
              <w:ind w:left="700" w:hanging="425"/>
              <w:rPr>
                <w:sz w:val="24"/>
                <w:szCs w:val="24"/>
              </w:rPr>
            </w:pPr>
            <w:r w:rsidRPr="009A755A">
              <w:rPr>
                <w:sz w:val="24"/>
                <w:szCs w:val="24"/>
              </w:rPr>
              <w:t>(f)</w:t>
            </w:r>
            <w:r w:rsidRPr="009A755A">
              <w:rPr>
                <w:sz w:val="24"/>
                <w:szCs w:val="24"/>
              </w:rPr>
              <w:tab/>
              <w:t>prolonged unavailability of public utilities to the extent no diligent supplier could reasonably have planned for such unavailability as part of its business continuity planning;</w:t>
            </w:r>
          </w:p>
          <w:p w:rsidR="001337A8" w:rsidRPr="009A755A" w:rsidRDefault="001337A8" w:rsidP="00A7788A">
            <w:pPr>
              <w:pStyle w:val="OutlinePara"/>
              <w:tabs>
                <w:tab w:val="left" w:pos="732"/>
              </w:tabs>
              <w:ind w:left="700" w:hanging="425"/>
              <w:rPr>
                <w:sz w:val="24"/>
                <w:szCs w:val="24"/>
              </w:rPr>
            </w:pPr>
            <w:r w:rsidRPr="009A755A">
              <w:rPr>
                <w:sz w:val="24"/>
                <w:szCs w:val="24"/>
              </w:rPr>
              <w:t>(g)</w:t>
            </w:r>
            <w:r w:rsidRPr="009A755A">
              <w:rPr>
                <w:sz w:val="24"/>
                <w:szCs w:val="24"/>
              </w:rPr>
              <w:tab/>
              <w:t xml:space="preserve">government requisition or impoundment to the extent such requisition or impoundment does not result from any failure by the Supplier to comply with any relevant regulations, laws or procedures (including, without limitation, such laws or regulations relating to the payment of any duties or taxes) and subject to the Supplier having used all reasonable legal means to resist such requisition or impoundment; </w:t>
            </w:r>
          </w:p>
          <w:p w:rsidR="001337A8" w:rsidRPr="009A755A" w:rsidRDefault="001337A8" w:rsidP="00A7788A">
            <w:pPr>
              <w:pStyle w:val="OutlinePara"/>
              <w:tabs>
                <w:tab w:val="left" w:pos="732"/>
              </w:tabs>
              <w:ind w:left="700" w:hanging="425"/>
              <w:rPr>
                <w:sz w:val="24"/>
                <w:szCs w:val="24"/>
              </w:rPr>
            </w:pPr>
            <w:r w:rsidRPr="009A755A">
              <w:rPr>
                <w:sz w:val="24"/>
                <w:szCs w:val="24"/>
              </w:rPr>
              <w:t xml:space="preserve">(h) </w:t>
            </w:r>
            <w:r w:rsidRPr="009A755A">
              <w:rPr>
                <w:sz w:val="24"/>
                <w:szCs w:val="24"/>
              </w:rPr>
              <w:tab/>
              <w:t>compliance with any local law or governmental order, rule, regulation or direction that could not have been reasonably foreseen;</w:t>
            </w:r>
          </w:p>
          <w:p w:rsidR="001337A8" w:rsidRPr="009A755A" w:rsidRDefault="001337A8" w:rsidP="00A7788A">
            <w:pPr>
              <w:pStyle w:val="OutlinePara"/>
              <w:tabs>
                <w:tab w:val="left" w:pos="732"/>
              </w:tabs>
              <w:ind w:left="700" w:hanging="425"/>
              <w:rPr>
                <w:sz w:val="24"/>
                <w:szCs w:val="24"/>
              </w:rPr>
            </w:pPr>
            <w:r w:rsidRPr="009A755A">
              <w:rPr>
                <w:sz w:val="24"/>
                <w:szCs w:val="24"/>
              </w:rPr>
              <w:t>(</w:t>
            </w:r>
            <w:proofErr w:type="spellStart"/>
            <w:r w:rsidRPr="009A755A">
              <w:rPr>
                <w:sz w:val="24"/>
                <w:szCs w:val="24"/>
              </w:rPr>
              <w:t>i</w:t>
            </w:r>
            <w:proofErr w:type="spellEnd"/>
            <w:r w:rsidRPr="009A755A">
              <w:rPr>
                <w:sz w:val="24"/>
                <w:szCs w:val="24"/>
              </w:rPr>
              <w:t>)</w:t>
            </w:r>
            <w:r w:rsidRPr="009A755A">
              <w:rPr>
                <w:sz w:val="24"/>
                <w:szCs w:val="24"/>
              </w:rPr>
              <w:tab/>
              <w:t xml:space="preserve">Pandemic or epidemic;  </w:t>
            </w:r>
          </w:p>
          <w:p w:rsidR="001337A8" w:rsidRPr="009A755A" w:rsidRDefault="001337A8" w:rsidP="00A7788A">
            <w:pPr>
              <w:pStyle w:val="OutlinePara"/>
              <w:ind w:left="700" w:hanging="425"/>
              <w:rPr>
                <w:sz w:val="24"/>
                <w:szCs w:val="24"/>
              </w:rPr>
            </w:pPr>
            <w:r w:rsidRPr="009A755A">
              <w:rPr>
                <w:sz w:val="24"/>
                <w:szCs w:val="24"/>
              </w:rPr>
              <w:t>(j)</w:t>
            </w:r>
            <w:r w:rsidRPr="009A755A">
              <w:rPr>
                <w:sz w:val="24"/>
                <w:szCs w:val="24"/>
              </w:rPr>
              <w:tab/>
              <w:t>industrial action which affects the supply of the Products, but which is not confined to the workforce of the Supplier or the Supplier’s sites or the workforce of any sub-contractor or sub-contractor sites used to undertake any obligations of the Supplier under this Agreement; or</w:t>
            </w:r>
          </w:p>
          <w:p w:rsidR="001337A8" w:rsidRPr="009A755A" w:rsidRDefault="001337A8" w:rsidP="00A7788A">
            <w:pPr>
              <w:pStyle w:val="OutlinePara"/>
              <w:ind w:left="700" w:hanging="425"/>
              <w:rPr>
                <w:sz w:val="24"/>
                <w:szCs w:val="24"/>
              </w:rPr>
            </w:pPr>
            <w:r w:rsidRPr="009A755A">
              <w:rPr>
                <w:sz w:val="24"/>
                <w:szCs w:val="24"/>
              </w:rPr>
              <w:t xml:space="preserve">(k) </w:t>
            </w:r>
            <w:r w:rsidRPr="009A755A">
              <w:rPr>
                <w:sz w:val="24"/>
                <w:szCs w:val="24"/>
              </w:rPr>
              <w:tab/>
              <w:t>any other event or circumstance that is beyond the reasonable control of the Party</w:t>
            </w:r>
            <w:r w:rsidRPr="009A755A">
              <w:t xml:space="preserve"> </w:t>
            </w:r>
            <w:r w:rsidRPr="009A755A">
              <w:rPr>
                <w:sz w:val="24"/>
                <w:szCs w:val="24"/>
              </w:rPr>
              <w:t>in question:</w:t>
            </w:r>
          </w:p>
          <w:p w:rsidR="001337A8" w:rsidRPr="009A755A" w:rsidRDefault="001337A8" w:rsidP="00A7788A">
            <w:pPr>
              <w:pStyle w:val="OutlinePara"/>
              <w:ind w:left="34"/>
              <w:rPr>
                <w:sz w:val="24"/>
                <w:szCs w:val="24"/>
              </w:rPr>
            </w:pPr>
            <w:r w:rsidRPr="009A755A">
              <w:rPr>
                <w:sz w:val="24"/>
                <w:szCs w:val="24"/>
              </w:rPr>
              <w:t>to the extent that: (</w:t>
            </w:r>
            <w:proofErr w:type="spellStart"/>
            <w:r w:rsidRPr="009A755A">
              <w:rPr>
                <w:sz w:val="24"/>
                <w:szCs w:val="24"/>
              </w:rPr>
              <w:t>i</w:t>
            </w:r>
            <w:proofErr w:type="spellEnd"/>
            <w:r w:rsidRPr="009A755A">
              <w:rPr>
                <w:sz w:val="24"/>
                <w:szCs w:val="24"/>
              </w:rPr>
              <w:t xml:space="preserve">) such event materially affects the ability of the Party seeking to rely </w:t>
            </w:r>
            <w:r w:rsidRPr="009A755A">
              <w:rPr>
                <w:sz w:val="24"/>
                <w:szCs w:val="24"/>
              </w:rPr>
              <w:lastRenderedPageBreak/>
              <w:t>upon it to perform its obligations under this Agreement; and (ii) its impact could not have been avoided or mitigated by the exercise of all reasonable me</w:t>
            </w:r>
            <w:r>
              <w:rPr>
                <w:sz w:val="24"/>
                <w:szCs w:val="24"/>
              </w:rPr>
              <w:t>asures and care by that Party</w:t>
            </w:r>
          </w:p>
        </w:tc>
      </w:tr>
      <w:tr w:rsidR="001337A8" w:rsidRPr="009A755A" w:rsidTr="00A7788A">
        <w:tc>
          <w:tcPr>
            <w:tcW w:w="2473" w:type="dxa"/>
          </w:tcPr>
          <w:p w:rsidR="001337A8" w:rsidRPr="009A755A" w:rsidRDefault="001337A8" w:rsidP="00A7788A">
            <w:pPr>
              <w:pStyle w:val="OutlinePara"/>
              <w:jc w:val="left"/>
              <w:rPr>
                <w:sz w:val="24"/>
                <w:szCs w:val="24"/>
              </w:rPr>
            </w:pPr>
            <w:r>
              <w:rPr>
                <w:sz w:val="24"/>
                <w:szCs w:val="24"/>
              </w:rPr>
              <w:lastRenderedPageBreak/>
              <w:t>Framework Agreement</w:t>
            </w:r>
          </w:p>
        </w:tc>
        <w:tc>
          <w:tcPr>
            <w:tcW w:w="5031" w:type="dxa"/>
            <w:gridSpan w:val="2"/>
          </w:tcPr>
          <w:p w:rsidR="001337A8" w:rsidRDefault="001337A8" w:rsidP="00A7788A">
            <w:r w:rsidRPr="00B26378">
              <w:t xml:space="preserve">The framework </w:t>
            </w:r>
            <w:r>
              <w:t>a</w:t>
            </w:r>
            <w:r w:rsidRPr="00B26378">
              <w:t>greement between the Authority and the Supplier, reference number CM/EMP/</w:t>
            </w:r>
            <w:r>
              <w:t>15/5471</w:t>
            </w:r>
          </w:p>
          <w:p w:rsidR="001337A8" w:rsidRPr="00B26378" w:rsidRDefault="001337A8" w:rsidP="00A7788A"/>
        </w:tc>
      </w:tr>
      <w:tr w:rsidR="001337A8" w:rsidRPr="009A755A" w:rsidTr="00A7788A">
        <w:trPr>
          <w:trHeight w:val="1810"/>
        </w:trPr>
        <w:tc>
          <w:tcPr>
            <w:tcW w:w="2473" w:type="dxa"/>
          </w:tcPr>
          <w:p w:rsidR="001337A8" w:rsidRPr="009A755A" w:rsidRDefault="001337A8" w:rsidP="00A7788A">
            <w:pPr>
              <w:pStyle w:val="OutlinePara"/>
              <w:jc w:val="left"/>
              <w:rPr>
                <w:sz w:val="24"/>
                <w:szCs w:val="24"/>
              </w:rPr>
            </w:pPr>
            <w:r w:rsidRPr="009A755A">
              <w:rPr>
                <w:sz w:val="24"/>
                <w:szCs w:val="24"/>
              </w:rPr>
              <w:t>Fraud</w:t>
            </w:r>
          </w:p>
        </w:tc>
        <w:tc>
          <w:tcPr>
            <w:tcW w:w="5031" w:type="dxa"/>
            <w:gridSpan w:val="2"/>
          </w:tcPr>
          <w:p w:rsidR="001337A8" w:rsidRPr="009A755A" w:rsidRDefault="001337A8" w:rsidP="00A7788A">
            <w:pPr>
              <w:pStyle w:val="PlainText"/>
              <w:jc w:val="both"/>
            </w:pPr>
            <w:r w:rsidRPr="009A755A">
              <w:rPr>
                <w:rFonts w:ascii="Arial" w:hAnsi="Arial" w:cs="Arial"/>
                <w:sz w:val="24"/>
                <w:szCs w:val="24"/>
              </w:rPr>
              <w:t xml:space="preserve">any offence  under  laws  creating offences in respect of fraudulent acts or at common law in respect of fraudulent acts in relation to this Agreement or defrauding or attempting to defraud or conspiring to defraud the Crown         </w:t>
            </w:r>
          </w:p>
        </w:tc>
      </w:tr>
      <w:tr w:rsidR="001337A8" w:rsidRPr="009A755A" w:rsidTr="00A7788A">
        <w:trPr>
          <w:trHeight w:val="1810"/>
        </w:trPr>
        <w:tc>
          <w:tcPr>
            <w:tcW w:w="2473" w:type="dxa"/>
          </w:tcPr>
          <w:p w:rsidR="001337A8" w:rsidRPr="009A755A" w:rsidRDefault="001337A8" w:rsidP="00A7788A">
            <w:pPr>
              <w:pStyle w:val="OutlinePara"/>
              <w:jc w:val="left"/>
              <w:rPr>
                <w:sz w:val="24"/>
                <w:szCs w:val="24"/>
              </w:rPr>
            </w:pPr>
            <w:r w:rsidRPr="003929D1">
              <w:rPr>
                <w:bCs/>
                <w:iCs/>
                <w:sz w:val="24"/>
                <w:szCs w:val="24"/>
              </w:rPr>
              <w:t>General Anti-Abuse Rule</w:t>
            </w:r>
          </w:p>
        </w:tc>
        <w:tc>
          <w:tcPr>
            <w:tcW w:w="5031" w:type="dxa"/>
            <w:gridSpan w:val="2"/>
          </w:tcPr>
          <w:p w:rsidR="001337A8" w:rsidRDefault="001337A8" w:rsidP="00A7788A">
            <w:pPr>
              <w:pStyle w:val="PlainText"/>
              <w:jc w:val="both"/>
              <w:rPr>
                <w:rFonts w:ascii="Arial" w:hAnsi="Arial" w:cs="Arial"/>
                <w:sz w:val="24"/>
                <w:szCs w:val="24"/>
              </w:rPr>
            </w:pPr>
            <w:r>
              <w:rPr>
                <w:rFonts w:ascii="Arial" w:hAnsi="Arial" w:cs="Arial"/>
                <w:sz w:val="24"/>
                <w:szCs w:val="24"/>
              </w:rPr>
              <w:t>means:</w:t>
            </w:r>
          </w:p>
          <w:p w:rsidR="001337A8" w:rsidRDefault="001337A8" w:rsidP="00A7788A">
            <w:pPr>
              <w:pStyle w:val="PlainText"/>
              <w:rPr>
                <w:rFonts w:ascii="Arial" w:hAnsi="Arial" w:cs="Arial"/>
                <w:sz w:val="24"/>
                <w:szCs w:val="24"/>
              </w:rPr>
            </w:pPr>
          </w:p>
          <w:p w:rsidR="001337A8" w:rsidRPr="00F308F6" w:rsidRDefault="001337A8" w:rsidP="00A7788A">
            <w:pPr>
              <w:pStyle w:val="PlainText"/>
              <w:ind w:left="720" w:hanging="720"/>
              <w:rPr>
                <w:rFonts w:ascii="Arial" w:hAnsi="Arial" w:cs="Arial"/>
                <w:sz w:val="24"/>
                <w:szCs w:val="24"/>
              </w:rPr>
            </w:pPr>
            <w:r w:rsidRPr="00F308F6">
              <w:rPr>
                <w:rFonts w:ascii="Arial" w:hAnsi="Arial" w:cs="Arial"/>
                <w:sz w:val="24"/>
                <w:szCs w:val="24"/>
              </w:rPr>
              <w:t>a)</w:t>
            </w:r>
            <w:r w:rsidRPr="00F308F6">
              <w:rPr>
                <w:rFonts w:ascii="Arial" w:hAnsi="Arial" w:cs="Arial"/>
                <w:sz w:val="24"/>
                <w:szCs w:val="24"/>
              </w:rPr>
              <w:tab/>
              <w:t xml:space="preserve">the legislation in Part 5 of the Finance Act 2013; and </w:t>
            </w:r>
          </w:p>
          <w:p w:rsidR="001337A8" w:rsidRPr="00F308F6" w:rsidRDefault="001337A8" w:rsidP="00A7788A">
            <w:pPr>
              <w:pStyle w:val="PlainText"/>
              <w:rPr>
                <w:rFonts w:ascii="Arial" w:hAnsi="Arial" w:cs="Arial"/>
                <w:sz w:val="24"/>
                <w:szCs w:val="24"/>
              </w:rPr>
            </w:pPr>
          </w:p>
          <w:p w:rsidR="001337A8" w:rsidRDefault="001337A8" w:rsidP="00A7788A">
            <w:pPr>
              <w:pStyle w:val="PlainText"/>
              <w:ind w:left="720" w:hanging="709"/>
              <w:jc w:val="both"/>
              <w:rPr>
                <w:rFonts w:ascii="Arial" w:hAnsi="Arial" w:cs="Arial"/>
                <w:sz w:val="24"/>
                <w:szCs w:val="24"/>
              </w:rPr>
            </w:pPr>
            <w:r w:rsidRPr="00F308F6">
              <w:rPr>
                <w:rFonts w:ascii="Arial" w:hAnsi="Arial" w:cs="Arial"/>
                <w:sz w:val="24"/>
                <w:szCs w:val="24"/>
              </w:rPr>
              <w:t>b)</w:t>
            </w:r>
            <w:r w:rsidRPr="00F308F6">
              <w:rPr>
                <w:rFonts w:ascii="Arial" w:hAnsi="Arial" w:cs="Arial"/>
                <w:sz w:val="24"/>
                <w:szCs w:val="24"/>
              </w:rPr>
              <w:tab/>
              <w:t>any future legislation introduced into parliament to counteract tax advantages arising from abusive arrangements to avoid national insurance contributions</w:t>
            </w:r>
          </w:p>
          <w:p w:rsidR="001337A8" w:rsidRPr="009A755A" w:rsidRDefault="001337A8" w:rsidP="00A7788A">
            <w:pPr>
              <w:pStyle w:val="PlainText"/>
              <w:jc w:val="both"/>
              <w:rPr>
                <w:rFonts w:ascii="Arial" w:hAnsi="Arial" w:cs="Arial"/>
                <w:sz w:val="24"/>
                <w:szCs w:val="24"/>
              </w:rPr>
            </w:pPr>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t>Good Manufacturing Practice</w:t>
            </w:r>
          </w:p>
        </w:tc>
        <w:tc>
          <w:tcPr>
            <w:tcW w:w="5031" w:type="dxa"/>
            <w:gridSpan w:val="2"/>
          </w:tcPr>
          <w:p w:rsidR="001337A8" w:rsidRPr="009A755A" w:rsidRDefault="001337A8" w:rsidP="00A7788A">
            <w:pPr>
              <w:pStyle w:val="Outline4"/>
              <w:numPr>
                <w:ilvl w:val="0"/>
                <w:numId w:val="0"/>
              </w:numPr>
            </w:pPr>
            <w:r w:rsidRPr="009A755A">
              <w:t>shall have the meaning set out in Directive 2003/94</w:t>
            </w:r>
          </w:p>
        </w:tc>
      </w:tr>
      <w:tr w:rsidR="001337A8" w:rsidRPr="009A755A" w:rsidTr="00A7788A">
        <w:tc>
          <w:tcPr>
            <w:tcW w:w="2473" w:type="dxa"/>
          </w:tcPr>
          <w:p w:rsidR="001337A8" w:rsidRPr="009A755A" w:rsidRDefault="001337A8" w:rsidP="00A7788A">
            <w:pPr>
              <w:pStyle w:val="OutlinePara"/>
              <w:jc w:val="left"/>
              <w:rPr>
                <w:sz w:val="24"/>
                <w:szCs w:val="24"/>
              </w:rPr>
            </w:pPr>
            <w:r w:rsidRPr="003929D1">
              <w:rPr>
                <w:bCs/>
                <w:iCs/>
                <w:sz w:val="24"/>
                <w:szCs w:val="24"/>
              </w:rPr>
              <w:t>Halifax Abuse Principle</w:t>
            </w:r>
          </w:p>
        </w:tc>
        <w:tc>
          <w:tcPr>
            <w:tcW w:w="5031" w:type="dxa"/>
            <w:gridSpan w:val="2"/>
          </w:tcPr>
          <w:p w:rsidR="001337A8" w:rsidRPr="003929D1" w:rsidRDefault="001337A8" w:rsidP="00A7788A">
            <w:pPr>
              <w:pStyle w:val="Default"/>
            </w:pPr>
            <w:proofErr w:type="gramStart"/>
            <w:r w:rsidRPr="003929D1">
              <w:rPr>
                <w:iCs/>
              </w:rPr>
              <w:t>means</w:t>
            </w:r>
            <w:proofErr w:type="gramEnd"/>
            <w:r w:rsidRPr="003929D1">
              <w:rPr>
                <w:iCs/>
              </w:rPr>
              <w:t xml:space="preserve"> the principle explained in the CJEU Case C-255/02 Halifax and others. </w:t>
            </w:r>
          </w:p>
          <w:p w:rsidR="001337A8" w:rsidRPr="009A755A" w:rsidRDefault="001337A8" w:rsidP="00A7788A">
            <w:pPr>
              <w:pStyle w:val="OutlinePara"/>
              <w:ind w:left="558" w:hanging="425"/>
              <w:rPr>
                <w:sz w:val="24"/>
                <w:szCs w:val="24"/>
              </w:rPr>
            </w:pPr>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t>Health Service Body</w:t>
            </w:r>
          </w:p>
        </w:tc>
        <w:tc>
          <w:tcPr>
            <w:tcW w:w="5031" w:type="dxa"/>
            <w:gridSpan w:val="2"/>
          </w:tcPr>
          <w:p w:rsidR="001337A8" w:rsidRDefault="001337A8" w:rsidP="00A7788A">
            <w:pPr>
              <w:pStyle w:val="OutlinePara"/>
              <w:ind w:left="558" w:hanging="425"/>
              <w:rPr>
                <w:sz w:val="24"/>
                <w:szCs w:val="24"/>
              </w:rPr>
            </w:pPr>
            <w:r>
              <w:rPr>
                <w:sz w:val="24"/>
                <w:szCs w:val="24"/>
              </w:rPr>
              <w:t>means:</w:t>
            </w:r>
          </w:p>
          <w:p w:rsidR="001337A8" w:rsidRPr="009A755A" w:rsidRDefault="001337A8" w:rsidP="00A7788A">
            <w:pPr>
              <w:pStyle w:val="OutlinePara"/>
              <w:ind w:left="558" w:hanging="425"/>
              <w:rPr>
                <w:sz w:val="24"/>
                <w:szCs w:val="24"/>
              </w:rPr>
            </w:pPr>
            <w:r w:rsidRPr="009A755A">
              <w:rPr>
                <w:sz w:val="24"/>
                <w:szCs w:val="24"/>
              </w:rPr>
              <w:t>(a)</w:t>
            </w:r>
            <w:r w:rsidRPr="009A755A">
              <w:rPr>
                <w:sz w:val="24"/>
                <w:szCs w:val="24"/>
              </w:rPr>
              <w:tab/>
              <w:t>the Department of Health and all divisions and agencies thereof and any independent NHS board or similar body  that   may   be   established including  regional agencies of such  board</w:t>
            </w:r>
          </w:p>
          <w:p w:rsidR="001337A8" w:rsidRPr="009A755A" w:rsidRDefault="001337A8" w:rsidP="00A7788A">
            <w:pPr>
              <w:pStyle w:val="OutlinePara"/>
              <w:ind w:left="558" w:hanging="425"/>
              <w:rPr>
                <w:sz w:val="24"/>
                <w:szCs w:val="24"/>
              </w:rPr>
            </w:pPr>
            <w:r w:rsidRPr="009A755A">
              <w:rPr>
                <w:sz w:val="24"/>
                <w:szCs w:val="24"/>
              </w:rPr>
              <w:t>(b)</w:t>
            </w:r>
            <w:r w:rsidRPr="009A755A">
              <w:rPr>
                <w:sz w:val="24"/>
                <w:szCs w:val="24"/>
              </w:rPr>
              <w:tab/>
              <w:t xml:space="preserve">a GP (being a medical practitioner providing general medical services or personal medical services under the National Health Service Act 2006 (c.41) (whether operating in partnership with </w:t>
            </w:r>
            <w:r w:rsidRPr="009A755A">
              <w:rPr>
                <w:sz w:val="24"/>
                <w:szCs w:val="24"/>
              </w:rPr>
              <w:lastRenderedPageBreak/>
              <w:t>others or not));</w:t>
            </w:r>
          </w:p>
          <w:p w:rsidR="001337A8" w:rsidRPr="009A755A" w:rsidRDefault="001337A8" w:rsidP="00A7788A">
            <w:pPr>
              <w:pStyle w:val="OutlinePara"/>
              <w:ind w:left="558" w:hanging="425"/>
              <w:rPr>
                <w:sz w:val="24"/>
                <w:szCs w:val="24"/>
              </w:rPr>
            </w:pPr>
            <w:r w:rsidRPr="009A755A">
              <w:rPr>
                <w:sz w:val="24"/>
                <w:szCs w:val="24"/>
              </w:rPr>
              <w:t>(c)</w:t>
            </w:r>
            <w:r w:rsidRPr="009A755A">
              <w:rPr>
                <w:sz w:val="24"/>
                <w:szCs w:val="24"/>
              </w:rPr>
              <w:tab/>
              <w:t>health service bodies referred to in section 9 of the National Health Service Act 2006 (c.41);</w:t>
            </w:r>
          </w:p>
          <w:p w:rsidR="001337A8" w:rsidRPr="009A755A" w:rsidRDefault="001337A8" w:rsidP="00A7788A">
            <w:pPr>
              <w:pStyle w:val="OutlinePara"/>
              <w:ind w:left="558" w:hanging="425"/>
              <w:rPr>
                <w:sz w:val="24"/>
                <w:szCs w:val="24"/>
              </w:rPr>
            </w:pPr>
            <w:r w:rsidRPr="009A755A">
              <w:rPr>
                <w:sz w:val="24"/>
                <w:szCs w:val="24"/>
              </w:rPr>
              <w:t>(d)</w:t>
            </w:r>
            <w:r w:rsidRPr="009A755A">
              <w:rPr>
                <w:sz w:val="24"/>
                <w:szCs w:val="24"/>
              </w:rPr>
              <w:tab/>
              <w:t>the Secretary of State for Health;</w:t>
            </w:r>
          </w:p>
          <w:p w:rsidR="001337A8" w:rsidRPr="009A755A" w:rsidRDefault="001337A8" w:rsidP="00A7788A">
            <w:pPr>
              <w:pStyle w:val="OutlinePara"/>
              <w:ind w:left="558" w:hanging="425"/>
              <w:rPr>
                <w:sz w:val="24"/>
                <w:szCs w:val="24"/>
              </w:rPr>
            </w:pPr>
            <w:r w:rsidRPr="009A755A">
              <w:rPr>
                <w:sz w:val="24"/>
                <w:szCs w:val="24"/>
              </w:rPr>
              <w:t>(e)</w:t>
            </w:r>
            <w:r w:rsidRPr="009A755A">
              <w:rPr>
                <w:sz w:val="24"/>
                <w:szCs w:val="24"/>
              </w:rPr>
              <w:tab/>
              <w:t>any care trust as defined in section 77 of the National Health Service Act 2006 (c.41);</w:t>
            </w:r>
          </w:p>
          <w:p w:rsidR="001337A8" w:rsidRPr="009A755A" w:rsidRDefault="001337A8" w:rsidP="00A7788A">
            <w:pPr>
              <w:pStyle w:val="OutlinePara"/>
              <w:ind w:left="558" w:hanging="425"/>
              <w:rPr>
                <w:sz w:val="24"/>
                <w:szCs w:val="24"/>
              </w:rPr>
            </w:pPr>
            <w:r w:rsidRPr="009A755A">
              <w:rPr>
                <w:sz w:val="24"/>
                <w:szCs w:val="24"/>
              </w:rPr>
              <w:t>(f)</w:t>
            </w:r>
            <w:r w:rsidRPr="009A755A">
              <w:rPr>
                <w:sz w:val="24"/>
                <w:szCs w:val="24"/>
              </w:rPr>
              <w:tab/>
              <w:t>any NHS foundation trust listed in the register of NHS foundation trusts maintained pursuant to section 39 of the National Health Service act 2006 (c.41);</w:t>
            </w:r>
          </w:p>
          <w:p w:rsidR="001337A8" w:rsidRPr="009A755A" w:rsidRDefault="001337A8" w:rsidP="00A7788A">
            <w:pPr>
              <w:pStyle w:val="Outline4"/>
              <w:numPr>
                <w:ilvl w:val="0"/>
                <w:numId w:val="0"/>
              </w:numPr>
              <w:ind w:left="558" w:hanging="425"/>
            </w:pPr>
            <w:r w:rsidRPr="009A755A">
              <w:t>(g)</w:t>
            </w:r>
            <w:r w:rsidRPr="009A755A">
              <w:tab/>
            </w:r>
            <w:proofErr w:type="spellStart"/>
            <w:r w:rsidRPr="009A755A">
              <w:t>any body</w:t>
            </w:r>
            <w:proofErr w:type="spellEnd"/>
            <w:r w:rsidRPr="009A755A">
              <w:t xml:space="preserve"> replacing or providing similar or equivalent services to any of the above in any area of the United Kingdom including    any   bodies established  pursuant  to the Health and   Social   Care  </w:t>
            </w:r>
            <w:r>
              <w:t>Act</w:t>
            </w:r>
            <w:r w:rsidRPr="009A755A">
              <w:t xml:space="preserve">  201</w:t>
            </w:r>
            <w:r>
              <w:t>2, including but not limited to NHS England</w:t>
            </w:r>
            <w:r w:rsidRPr="009A755A">
              <w:t>; and</w:t>
            </w:r>
          </w:p>
          <w:p w:rsidR="001337A8" w:rsidRPr="009A755A" w:rsidRDefault="001337A8" w:rsidP="00A7788A">
            <w:pPr>
              <w:pStyle w:val="OutlinePara"/>
              <w:ind w:left="558" w:hanging="425"/>
              <w:rPr>
                <w:sz w:val="24"/>
                <w:szCs w:val="24"/>
              </w:rPr>
            </w:pPr>
            <w:r w:rsidRPr="009A755A">
              <w:rPr>
                <w:sz w:val="24"/>
                <w:szCs w:val="24"/>
              </w:rPr>
              <w:t>(h)</w:t>
            </w:r>
            <w:r w:rsidRPr="009A755A">
              <w:rPr>
                <w:sz w:val="24"/>
                <w:szCs w:val="24"/>
              </w:rPr>
              <w:tab/>
              <w:t>any statutory successor to any of the above</w:t>
            </w:r>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lastRenderedPageBreak/>
              <w:t>Holding Company</w:t>
            </w:r>
          </w:p>
        </w:tc>
        <w:tc>
          <w:tcPr>
            <w:tcW w:w="5031" w:type="dxa"/>
            <w:gridSpan w:val="2"/>
          </w:tcPr>
          <w:p w:rsidR="001337A8" w:rsidRPr="009A755A" w:rsidRDefault="001337A8" w:rsidP="00A7788A">
            <w:pPr>
              <w:pStyle w:val="OutlinePara"/>
              <w:rPr>
                <w:sz w:val="24"/>
                <w:szCs w:val="24"/>
              </w:rPr>
            </w:pPr>
            <w:r w:rsidRPr="009A755A">
              <w:rPr>
                <w:sz w:val="24"/>
                <w:szCs w:val="24"/>
              </w:rPr>
              <w:t>has the meaning given to it in section 1159 of the Companies Act 2006</w:t>
            </w:r>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t>Intellectual Property Rights</w:t>
            </w:r>
          </w:p>
        </w:tc>
        <w:tc>
          <w:tcPr>
            <w:tcW w:w="5031" w:type="dxa"/>
            <w:gridSpan w:val="2"/>
          </w:tcPr>
          <w:p w:rsidR="001337A8" w:rsidRPr="009A755A" w:rsidRDefault="001337A8" w:rsidP="00A7788A">
            <w:pPr>
              <w:pStyle w:val="OutlinePara"/>
              <w:rPr>
                <w:sz w:val="24"/>
                <w:szCs w:val="24"/>
              </w:rPr>
            </w:pPr>
            <w:r w:rsidRPr="009A755A">
              <w:rPr>
                <w:sz w:val="24"/>
                <w:szCs w:val="24"/>
              </w:rPr>
              <w:t xml:space="preserve">all patents, copyright, design rights, registered designs, trademarks, know-how, database rights, confidential formulae and any other intellectual property rights and the rights to apply for patents and trademarks and registered designs </w:t>
            </w:r>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t xml:space="preserve">Invitation to </w:t>
            </w:r>
            <w:r>
              <w:rPr>
                <w:sz w:val="24"/>
                <w:szCs w:val="24"/>
              </w:rPr>
              <w:t>Offer</w:t>
            </w:r>
          </w:p>
        </w:tc>
        <w:tc>
          <w:tcPr>
            <w:tcW w:w="5031" w:type="dxa"/>
            <w:gridSpan w:val="2"/>
          </w:tcPr>
          <w:p w:rsidR="001337A8" w:rsidRPr="009A755A" w:rsidRDefault="001337A8" w:rsidP="00A7788A">
            <w:pPr>
              <w:pStyle w:val="OutlinePara"/>
              <w:rPr>
                <w:b/>
                <w:bCs/>
                <w:sz w:val="24"/>
                <w:szCs w:val="24"/>
              </w:rPr>
            </w:pPr>
            <w:r w:rsidRPr="009A755A">
              <w:rPr>
                <w:sz w:val="24"/>
                <w:szCs w:val="24"/>
              </w:rPr>
              <w:t xml:space="preserve">the invitation to </w:t>
            </w:r>
            <w:r>
              <w:rPr>
                <w:sz w:val="24"/>
                <w:szCs w:val="24"/>
              </w:rPr>
              <w:t>offer</w:t>
            </w:r>
            <w:r w:rsidRPr="009A755A">
              <w:rPr>
                <w:sz w:val="24"/>
                <w:szCs w:val="24"/>
              </w:rPr>
              <w:t xml:space="preserve"> despatched on </w:t>
            </w:r>
            <w:r>
              <w:rPr>
                <w:sz w:val="24"/>
                <w:szCs w:val="24"/>
              </w:rPr>
              <w:t>11 August 2016</w:t>
            </w:r>
            <w:r w:rsidRPr="009A755A">
              <w:rPr>
                <w:sz w:val="24"/>
                <w:szCs w:val="24"/>
              </w:rPr>
              <w:t xml:space="preserve"> to the Supplier by the Authority</w:t>
            </w:r>
          </w:p>
        </w:tc>
      </w:tr>
      <w:tr w:rsidR="001337A8" w:rsidRPr="009A755A" w:rsidTr="00A7788A">
        <w:trPr>
          <w:trHeight w:val="349"/>
        </w:trPr>
        <w:tc>
          <w:tcPr>
            <w:tcW w:w="2473" w:type="dxa"/>
          </w:tcPr>
          <w:p w:rsidR="001337A8" w:rsidRPr="009A755A" w:rsidRDefault="001337A8" w:rsidP="00A7788A">
            <w:pPr>
              <w:pStyle w:val="OutlinePara"/>
              <w:jc w:val="left"/>
              <w:rPr>
                <w:sz w:val="24"/>
                <w:szCs w:val="24"/>
              </w:rPr>
            </w:pPr>
            <w:r w:rsidRPr="009A755A">
              <w:rPr>
                <w:sz w:val="24"/>
                <w:szCs w:val="24"/>
              </w:rPr>
              <w:t>Licensing Authority</w:t>
            </w:r>
          </w:p>
        </w:tc>
        <w:tc>
          <w:tcPr>
            <w:tcW w:w="5031" w:type="dxa"/>
            <w:gridSpan w:val="2"/>
          </w:tcPr>
          <w:p w:rsidR="001337A8" w:rsidRPr="009A755A" w:rsidRDefault="001337A8" w:rsidP="00A7788A">
            <w:pPr>
              <w:pStyle w:val="OutlinePara"/>
              <w:rPr>
                <w:sz w:val="24"/>
                <w:szCs w:val="24"/>
              </w:rPr>
            </w:pPr>
            <w:r>
              <w:rPr>
                <w:sz w:val="24"/>
                <w:szCs w:val="24"/>
              </w:rPr>
              <w:t xml:space="preserve">the </w:t>
            </w:r>
            <w:r w:rsidRPr="009A755A">
              <w:rPr>
                <w:sz w:val="24"/>
                <w:szCs w:val="24"/>
              </w:rPr>
              <w:t xml:space="preserve">MHRA or </w:t>
            </w:r>
            <w:smartTag w:uri="urn:schemas-microsoft-com:office:smarttags" w:element="stockticker">
              <w:r w:rsidRPr="009A755A">
                <w:rPr>
                  <w:sz w:val="24"/>
                  <w:szCs w:val="24"/>
                </w:rPr>
                <w:t>EMA</w:t>
              </w:r>
            </w:smartTag>
            <w:r w:rsidRPr="009A755A">
              <w:rPr>
                <w:sz w:val="24"/>
                <w:szCs w:val="24"/>
              </w:rPr>
              <w:t xml:space="preserve"> as the case may be</w:t>
            </w:r>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t xml:space="preserve">Loss Costs </w:t>
            </w:r>
          </w:p>
          <w:p w:rsidR="001337A8" w:rsidRPr="009A755A" w:rsidRDefault="001337A8" w:rsidP="00A7788A">
            <w:pPr>
              <w:pStyle w:val="OutlinePara"/>
              <w:jc w:val="left"/>
              <w:rPr>
                <w:sz w:val="24"/>
                <w:szCs w:val="24"/>
              </w:rPr>
            </w:pPr>
          </w:p>
        </w:tc>
        <w:tc>
          <w:tcPr>
            <w:tcW w:w="5031" w:type="dxa"/>
            <w:gridSpan w:val="2"/>
          </w:tcPr>
          <w:p w:rsidR="001337A8" w:rsidRPr="009A755A" w:rsidRDefault="001337A8" w:rsidP="00A7788A">
            <w:pPr>
              <w:pStyle w:val="OutlinePara"/>
              <w:rPr>
                <w:sz w:val="24"/>
                <w:szCs w:val="24"/>
              </w:rPr>
            </w:pPr>
            <w:r>
              <w:rPr>
                <w:sz w:val="24"/>
                <w:szCs w:val="24"/>
              </w:rPr>
              <w:t>t</w:t>
            </w:r>
            <w:r w:rsidRPr="009A755A">
              <w:rPr>
                <w:sz w:val="24"/>
                <w:szCs w:val="24"/>
              </w:rPr>
              <w:t xml:space="preserve">o the extent that the Authority and/or Administering Entity </w:t>
            </w:r>
            <w:r w:rsidRPr="00287B95">
              <w:rPr>
                <w:sz w:val="24"/>
                <w:szCs w:val="24"/>
              </w:rPr>
              <w:t xml:space="preserve">and/or Devolved Administration </w:t>
            </w:r>
            <w:r w:rsidRPr="009A755A">
              <w:rPr>
                <w:sz w:val="24"/>
                <w:szCs w:val="24"/>
              </w:rPr>
              <w:t>has taken all reasonable steps to mitigate such losses:</w:t>
            </w:r>
          </w:p>
          <w:p w:rsidR="001337A8" w:rsidRPr="009A755A" w:rsidRDefault="001337A8" w:rsidP="001337A8">
            <w:pPr>
              <w:pStyle w:val="Outline4"/>
              <w:numPr>
                <w:ilvl w:val="3"/>
                <w:numId w:val="8"/>
              </w:numPr>
              <w:tabs>
                <w:tab w:val="clear" w:pos="2268"/>
              </w:tabs>
              <w:spacing w:before="0" w:beforeAutospacing="0"/>
              <w:ind w:left="720" w:hanging="709"/>
            </w:pPr>
            <w:r w:rsidRPr="009A755A">
              <w:t xml:space="preserve">all costs in connection with receiving </w:t>
            </w:r>
            <w:r w:rsidRPr="009A755A">
              <w:lastRenderedPageBreak/>
              <w:t>and storing Defective Products;</w:t>
            </w:r>
          </w:p>
          <w:p w:rsidR="001337A8" w:rsidRPr="009A755A" w:rsidRDefault="001337A8" w:rsidP="001337A8">
            <w:pPr>
              <w:pStyle w:val="Outline4"/>
              <w:tabs>
                <w:tab w:val="clear" w:pos="1418"/>
              </w:tabs>
              <w:spacing w:before="0" w:beforeAutospacing="0"/>
              <w:ind w:left="737" w:hanging="737"/>
            </w:pPr>
            <w:r w:rsidRPr="009A755A">
              <w:t>where the Defective Product has been despatched by or on behalf of the Authority</w:t>
            </w:r>
            <w:r>
              <w:t xml:space="preserve"> </w:t>
            </w:r>
            <w:r w:rsidRPr="00287B95">
              <w:t>or Devolved Administration</w:t>
            </w:r>
            <w:r w:rsidRPr="009A755A">
              <w:t>, the costs of recalling the Defective Product;</w:t>
            </w:r>
          </w:p>
          <w:p w:rsidR="001337A8" w:rsidRPr="009A755A" w:rsidRDefault="001337A8" w:rsidP="001337A8">
            <w:pPr>
              <w:pStyle w:val="Outline4"/>
              <w:tabs>
                <w:tab w:val="clear" w:pos="1418"/>
              </w:tabs>
              <w:spacing w:before="0" w:beforeAutospacing="0"/>
              <w:ind w:left="737" w:hanging="737"/>
            </w:pPr>
            <w:r w:rsidRPr="009A755A">
              <w:t xml:space="preserve">all wasted administrative and personnel costs of the Authority and/or any Administering Entity </w:t>
            </w:r>
            <w:r w:rsidRPr="00287B95">
              <w:t xml:space="preserve">and/or Devolved Administration </w:t>
            </w:r>
            <w:r w:rsidRPr="009A755A">
              <w:t xml:space="preserve">relating to a Defective Product; </w:t>
            </w:r>
          </w:p>
          <w:p w:rsidR="001337A8" w:rsidRPr="009A755A" w:rsidRDefault="001337A8" w:rsidP="001337A8">
            <w:pPr>
              <w:pStyle w:val="Outline4"/>
              <w:tabs>
                <w:tab w:val="clear" w:pos="1418"/>
              </w:tabs>
              <w:spacing w:before="0" w:beforeAutospacing="0"/>
              <w:ind w:left="737" w:hanging="737"/>
            </w:pPr>
            <w:r w:rsidRPr="009A755A">
              <w:t xml:space="preserve">where individuals are required to be given further treatments of the Product because their initial course was a Defective Product, the costs of providing such further treatments of the Product to such individuals; </w:t>
            </w:r>
          </w:p>
          <w:p w:rsidR="001337A8" w:rsidRPr="009A755A" w:rsidRDefault="001337A8" w:rsidP="001337A8">
            <w:pPr>
              <w:pStyle w:val="Outline4"/>
              <w:tabs>
                <w:tab w:val="clear" w:pos="1418"/>
              </w:tabs>
              <w:spacing w:before="0" w:beforeAutospacing="0"/>
              <w:ind w:left="737" w:hanging="737"/>
            </w:pPr>
            <w:r w:rsidRPr="009A755A">
              <w:t>all costs in excess of the price paid or payable by the Authority for Rejected Products incurred in sourcing alternative products from third parties; and</w:t>
            </w:r>
          </w:p>
          <w:p w:rsidR="001337A8" w:rsidRPr="009A755A" w:rsidRDefault="001337A8" w:rsidP="001337A8">
            <w:pPr>
              <w:pStyle w:val="Outline4"/>
              <w:tabs>
                <w:tab w:val="clear" w:pos="1418"/>
              </w:tabs>
              <w:spacing w:before="0" w:beforeAutospacing="0"/>
              <w:ind w:left="737" w:hanging="737"/>
            </w:pPr>
            <w:r w:rsidRPr="009A755A">
              <w:t>all costs associated with advising, screening, testing, treating or otherwise providing healthcare to patients in relation to a Defective Product</w:t>
            </w:r>
          </w:p>
        </w:tc>
      </w:tr>
      <w:tr w:rsidR="001337A8" w:rsidRPr="009A755A" w:rsidTr="00A7788A">
        <w:tc>
          <w:tcPr>
            <w:tcW w:w="2473" w:type="dxa"/>
          </w:tcPr>
          <w:p w:rsidR="001337A8" w:rsidRPr="009A755A" w:rsidRDefault="001337A8" w:rsidP="00A7788A">
            <w:pPr>
              <w:pStyle w:val="OutlinePara"/>
              <w:jc w:val="left"/>
              <w:rPr>
                <w:sz w:val="24"/>
                <w:szCs w:val="24"/>
              </w:rPr>
            </w:pPr>
            <w:r>
              <w:rPr>
                <w:sz w:val="24"/>
                <w:szCs w:val="24"/>
              </w:rPr>
              <w:lastRenderedPageBreak/>
              <w:t>Manufacturing Licence</w:t>
            </w:r>
          </w:p>
        </w:tc>
        <w:tc>
          <w:tcPr>
            <w:tcW w:w="5031" w:type="dxa"/>
            <w:gridSpan w:val="2"/>
          </w:tcPr>
          <w:p w:rsidR="001337A8" w:rsidRPr="009A755A" w:rsidRDefault="001337A8" w:rsidP="00A7788A">
            <w:pPr>
              <w:pStyle w:val="OutlinePara"/>
              <w:jc w:val="left"/>
              <w:rPr>
                <w:sz w:val="24"/>
                <w:szCs w:val="24"/>
              </w:rPr>
            </w:pPr>
            <w:r>
              <w:rPr>
                <w:sz w:val="24"/>
                <w:szCs w:val="24"/>
              </w:rPr>
              <w:t>the manufacturing licence number stated in Schedule 1 to the Framework Agreement in respect of the Product granted by the Licensing Authority</w:t>
            </w:r>
          </w:p>
        </w:tc>
      </w:tr>
      <w:tr w:rsidR="001337A8" w:rsidRPr="009A755A" w:rsidTr="00A7788A">
        <w:tc>
          <w:tcPr>
            <w:tcW w:w="2473" w:type="dxa"/>
          </w:tcPr>
          <w:p w:rsidR="001337A8" w:rsidRPr="009A755A" w:rsidRDefault="001337A8" w:rsidP="00A7788A">
            <w:pPr>
              <w:pStyle w:val="OutlinePara"/>
              <w:jc w:val="left"/>
              <w:rPr>
                <w:sz w:val="24"/>
                <w:szCs w:val="24"/>
              </w:rPr>
            </w:pPr>
            <w:r>
              <w:rPr>
                <w:sz w:val="24"/>
                <w:szCs w:val="24"/>
              </w:rPr>
              <w:t>Marketing Authorisation</w:t>
            </w:r>
          </w:p>
        </w:tc>
        <w:tc>
          <w:tcPr>
            <w:tcW w:w="5031" w:type="dxa"/>
            <w:gridSpan w:val="2"/>
          </w:tcPr>
          <w:p w:rsidR="001337A8" w:rsidRPr="009A755A" w:rsidRDefault="001337A8" w:rsidP="00A7788A">
            <w:pPr>
              <w:pStyle w:val="OutlinePara"/>
              <w:jc w:val="left"/>
              <w:rPr>
                <w:sz w:val="24"/>
                <w:szCs w:val="24"/>
              </w:rPr>
            </w:pPr>
            <w:r>
              <w:rPr>
                <w:sz w:val="24"/>
                <w:szCs w:val="24"/>
              </w:rPr>
              <w:t>the marketing authorisation number stated in Schedule 1 to the Framework Agreement in respect of the Product granted by the Licensing Authority as amended or varied by the Licensing Authority from time to time</w:t>
            </w:r>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t>MHRA</w:t>
            </w:r>
          </w:p>
        </w:tc>
        <w:tc>
          <w:tcPr>
            <w:tcW w:w="5031" w:type="dxa"/>
            <w:gridSpan w:val="2"/>
          </w:tcPr>
          <w:p w:rsidR="001337A8" w:rsidRPr="009A755A" w:rsidRDefault="001337A8" w:rsidP="00A7788A">
            <w:pPr>
              <w:pStyle w:val="OutlinePara"/>
              <w:jc w:val="left"/>
              <w:rPr>
                <w:sz w:val="24"/>
                <w:szCs w:val="24"/>
              </w:rPr>
            </w:pPr>
            <w:r>
              <w:rPr>
                <w:sz w:val="24"/>
                <w:szCs w:val="24"/>
              </w:rPr>
              <w:t xml:space="preserve">the </w:t>
            </w:r>
            <w:r w:rsidRPr="009A755A">
              <w:rPr>
                <w:sz w:val="24"/>
                <w:szCs w:val="24"/>
              </w:rPr>
              <w:t>Medicines and Healthcare products Regulatory  Agency</w:t>
            </w:r>
          </w:p>
        </w:tc>
      </w:tr>
      <w:tr w:rsidR="001337A8" w:rsidRPr="009A755A" w:rsidTr="00A7788A">
        <w:tc>
          <w:tcPr>
            <w:tcW w:w="2473" w:type="dxa"/>
          </w:tcPr>
          <w:p w:rsidR="001337A8" w:rsidRPr="009A755A" w:rsidRDefault="001337A8" w:rsidP="00A7788A">
            <w:pPr>
              <w:pStyle w:val="OutlinePara"/>
              <w:jc w:val="left"/>
              <w:rPr>
                <w:sz w:val="24"/>
                <w:szCs w:val="24"/>
              </w:rPr>
            </w:pPr>
            <w:r>
              <w:rPr>
                <w:sz w:val="24"/>
                <w:szCs w:val="24"/>
              </w:rPr>
              <w:t>Modern Slavery Act</w:t>
            </w:r>
          </w:p>
        </w:tc>
        <w:tc>
          <w:tcPr>
            <w:tcW w:w="5031" w:type="dxa"/>
            <w:gridSpan w:val="2"/>
          </w:tcPr>
          <w:p w:rsidR="001337A8" w:rsidRDefault="001337A8" w:rsidP="00A7788A">
            <w:pPr>
              <w:pStyle w:val="Default"/>
              <w:tabs>
                <w:tab w:val="left" w:pos="34"/>
              </w:tabs>
            </w:pPr>
            <w:r w:rsidRPr="00DE4E0B">
              <w:rPr>
                <w:iCs/>
              </w:rPr>
              <w:t xml:space="preserve">means the Modern Slavery Act 2015 as amended, updated or replaced from time to </w:t>
            </w:r>
            <w:r w:rsidRPr="00DE4E0B">
              <w:rPr>
                <w:iCs/>
              </w:rPr>
              <w:lastRenderedPageBreak/>
              <w:t>time</w:t>
            </w:r>
          </w:p>
        </w:tc>
      </w:tr>
      <w:tr w:rsidR="001337A8" w:rsidRPr="009A755A" w:rsidTr="00A7788A">
        <w:tc>
          <w:tcPr>
            <w:tcW w:w="2473" w:type="dxa"/>
          </w:tcPr>
          <w:p w:rsidR="001337A8" w:rsidRDefault="001337A8" w:rsidP="00A7788A">
            <w:pPr>
              <w:pStyle w:val="OutlinePara"/>
              <w:jc w:val="left"/>
              <w:rPr>
                <w:bCs/>
                <w:iCs/>
                <w:sz w:val="24"/>
                <w:szCs w:val="24"/>
              </w:rPr>
            </w:pPr>
            <w:r w:rsidRPr="003D7FC6">
              <w:rPr>
                <w:bCs/>
                <w:iCs/>
                <w:sz w:val="24"/>
                <w:szCs w:val="24"/>
              </w:rPr>
              <w:lastRenderedPageBreak/>
              <w:t>Occasion of Tax Non-Compliance</w:t>
            </w:r>
          </w:p>
          <w:p w:rsidR="001337A8" w:rsidRPr="009A755A" w:rsidRDefault="001337A8" w:rsidP="00A7788A">
            <w:pPr>
              <w:pStyle w:val="OutlinePara"/>
              <w:jc w:val="left"/>
              <w:rPr>
                <w:sz w:val="24"/>
                <w:szCs w:val="24"/>
              </w:rPr>
            </w:pPr>
          </w:p>
        </w:tc>
        <w:tc>
          <w:tcPr>
            <w:tcW w:w="5031" w:type="dxa"/>
            <w:gridSpan w:val="2"/>
          </w:tcPr>
          <w:p w:rsidR="001337A8" w:rsidRDefault="001337A8" w:rsidP="00A7788A">
            <w:pPr>
              <w:pStyle w:val="Default"/>
              <w:tabs>
                <w:tab w:val="left" w:pos="684"/>
              </w:tabs>
              <w:ind w:left="360"/>
              <w:rPr>
                <w:iCs/>
              </w:rPr>
            </w:pPr>
          </w:p>
          <w:p w:rsidR="001337A8" w:rsidRDefault="001337A8" w:rsidP="00A7788A">
            <w:pPr>
              <w:pStyle w:val="Default"/>
              <w:tabs>
                <w:tab w:val="left" w:pos="684"/>
              </w:tabs>
              <w:ind w:left="11"/>
              <w:rPr>
                <w:iCs/>
              </w:rPr>
            </w:pPr>
            <w:r>
              <w:rPr>
                <w:iCs/>
              </w:rPr>
              <w:t>means:</w:t>
            </w:r>
          </w:p>
          <w:p w:rsidR="001337A8" w:rsidRDefault="001337A8" w:rsidP="00A7788A">
            <w:pPr>
              <w:pStyle w:val="Default"/>
              <w:tabs>
                <w:tab w:val="left" w:pos="684"/>
              </w:tabs>
              <w:ind w:left="11"/>
              <w:rPr>
                <w:iCs/>
              </w:rPr>
            </w:pPr>
          </w:p>
          <w:p w:rsidR="001337A8" w:rsidRPr="000E6B5B" w:rsidRDefault="001337A8" w:rsidP="00A7788A">
            <w:pPr>
              <w:pStyle w:val="Default"/>
              <w:tabs>
                <w:tab w:val="left" w:pos="684"/>
              </w:tabs>
              <w:ind w:left="720" w:right="-158" w:hanging="709"/>
            </w:pPr>
            <w:r>
              <w:rPr>
                <w:iCs/>
              </w:rPr>
              <w:t xml:space="preserve">(a)      </w:t>
            </w:r>
            <w:r w:rsidRPr="000E6B5B">
              <w:rPr>
                <w:iCs/>
              </w:rPr>
              <w:t xml:space="preserve">any tax return of the Supplier </w:t>
            </w:r>
            <w:r>
              <w:rPr>
                <w:iCs/>
              </w:rPr>
              <w:t>s</w:t>
            </w:r>
            <w:r w:rsidRPr="000E6B5B">
              <w:rPr>
                <w:iCs/>
              </w:rPr>
              <w:t>ubmitted to a Relevant Tax Authority on o</w:t>
            </w:r>
            <w:r>
              <w:rPr>
                <w:iCs/>
              </w:rPr>
              <w:t xml:space="preserve">r after 1 October 2012 is found, on or after 1 April 2013, </w:t>
            </w:r>
            <w:r w:rsidRPr="000E6B5B">
              <w:rPr>
                <w:iCs/>
              </w:rPr>
              <w:t xml:space="preserve">to be incorrect as a result of: </w:t>
            </w:r>
          </w:p>
          <w:p w:rsidR="001337A8" w:rsidRPr="000E6B5B" w:rsidRDefault="001337A8" w:rsidP="001337A8">
            <w:pPr>
              <w:pStyle w:val="Default"/>
              <w:numPr>
                <w:ilvl w:val="1"/>
                <w:numId w:val="42"/>
              </w:numPr>
              <w:tabs>
                <w:tab w:val="left" w:pos="684"/>
              </w:tabs>
            </w:pPr>
            <w:r w:rsidRPr="000E6B5B">
              <w:rPr>
                <w:iCs/>
              </w:rPr>
              <w:t>a Relevant Tax Authority successfully challenging the Supplier under the General Anti-Abuse Rule or the Halifax Abuse Principle or under any tax rules or legislation that have an effect equivalent or similar to the General Anti-Abuse Rule or the Halifax Abuse Principle;</w:t>
            </w:r>
          </w:p>
          <w:p w:rsidR="001337A8" w:rsidRPr="00D05B3C" w:rsidRDefault="001337A8" w:rsidP="001337A8">
            <w:pPr>
              <w:pStyle w:val="Default"/>
              <w:numPr>
                <w:ilvl w:val="1"/>
                <w:numId w:val="42"/>
              </w:numPr>
              <w:tabs>
                <w:tab w:val="left" w:pos="684"/>
              </w:tabs>
            </w:pPr>
            <w:r w:rsidRPr="000E6B5B">
              <w:rPr>
                <w:iCs/>
              </w:rPr>
              <w:t xml:space="preserve">the failure of an avoidance scheme which the Supplier was involved in, and which was, or should have been, notified to a Relevant Tax Authority under the DOTAS or any equivalent or similar regime; </w:t>
            </w:r>
          </w:p>
          <w:p w:rsidR="001337A8" w:rsidRPr="00D05B3C" w:rsidRDefault="001337A8" w:rsidP="00A7788A">
            <w:pPr>
              <w:pStyle w:val="Default"/>
              <w:tabs>
                <w:tab w:val="left" w:pos="684"/>
              </w:tabs>
              <w:ind w:left="1440"/>
            </w:pPr>
          </w:p>
          <w:p w:rsidR="001337A8" w:rsidRDefault="001337A8" w:rsidP="00A7788A">
            <w:pPr>
              <w:pStyle w:val="Default"/>
              <w:tabs>
                <w:tab w:val="left" w:pos="684"/>
              </w:tabs>
              <w:rPr>
                <w:iCs/>
              </w:rPr>
            </w:pPr>
            <w:r w:rsidRPr="000E6B5B">
              <w:rPr>
                <w:iCs/>
              </w:rPr>
              <w:t>and/or</w:t>
            </w:r>
          </w:p>
          <w:p w:rsidR="001337A8" w:rsidRPr="000E6B5B" w:rsidRDefault="001337A8" w:rsidP="00A7788A">
            <w:pPr>
              <w:pStyle w:val="Default"/>
              <w:tabs>
                <w:tab w:val="left" w:pos="684"/>
              </w:tabs>
            </w:pPr>
          </w:p>
          <w:p w:rsidR="001337A8" w:rsidRPr="003D7FC6" w:rsidRDefault="001337A8" w:rsidP="001337A8">
            <w:pPr>
              <w:pStyle w:val="Default"/>
              <w:numPr>
                <w:ilvl w:val="0"/>
                <w:numId w:val="42"/>
              </w:numPr>
              <w:tabs>
                <w:tab w:val="left" w:pos="684"/>
              </w:tabs>
              <w:ind w:hanging="686"/>
            </w:pPr>
            <w:r>
              <w:rPr>
                <w:iCs/>
              </w:rPr>
              <w:t xml:space="preserve">any tax return of the supplier submitted to a Relevant Tax Authority on or after 1 October 2012 </w:t>
            </w:r>
            <w:r w:rsidRPr="000E6B5B">
              <w:rPr>
                <w:iCs/>
              </w:rPr>
              <w:t>give</w:t>
            </w:r>
            <w:r>
              <w:rPr>
                <w:iCs/>
              </w:rPr>
              <w:t>s</w:t>
            </w:r>
            <w:r w:rsidRPr="000E6B5B">
              <w:rPr>
                <w:iCs/>
              </w:rPr>
              <w:t xml:space="preserve"> rise</w:t>
            </w:r>
            <w:r>
              <w:rPr>
                <w:iCs/>
              </w:rPr>
              <w:t>,</w:t>
            </w:r>
            <w:r w:rsidRPr="000E6B5B">
              <w:rPr>
                <w:iCs/>
              </w:rPr>
              <w:t xml:space="preserve"> on or </w:t>
            </w:r>
            <w:r>
              <w:rPr>
                <w:iCs/>
              </w:rPr>
              <w:t>a</w:t>
            </w:r>
            <w:r w:rsidRPr="000E6B5B">
              <w:rPr>
                <w:iCs/>
              </w:rPr>
              <w:t>fter 1 April 2013</w:t>
            </w:r>
            <w:r>
              <w:rPr>
                <w:iCs/>
              </w:rPr>
              <w:t>,</w:t>
            </w:r>
            <w:r w:rsidRPr="000E6B5B">
              <w:rPr>
                <w:iCs/>
              </w:rPr>
              <w:t xml:space="preserve"> to a criminal conviction in any jurisdiction for tax related offences which is not spent at the Effective Date or to a </w:t>
            </w:r>
            <w:r>
              <w:rPr>
                <w:iCs/>
              </w:rPr>
              <w:t>civil penalty for fraud or evasion</w:t>
            </w:r>
          </w:p>
          <w:p w:rsidR="001337A8" w:rsidRPr="009A755A" w:rsidRDefault="001337A8" w:rsidP="00A7788A">
            <w:pPr>
              <w:pStyle w:val="OutlinePara"/>
              <w:jc w:val="left"/>
              <w:rPr>
                <w:sz w:val="24"/>
                <w:szCs w:val="24"/>
              </w:rPr>
            </w:pPr>
          </w:p>
        </w:tc>
      </w:tr>
      <w:tr w:rsidR="001337A8" w:rsidRPr="009A755A" w:rsidTr="00A7788A">
        <w:tc>
          <w:tcPr>
            <w:tcW w:w="2473" w:type="dxa"/>
          </w:tcPr>
          <w:p w:rsidR="001337A8" w:rsidRPr="001337A8" w:rsidRDefault="001337A8" w:rsidP="00A7788A">
            <w:pPr>
              <w:pStyle w:val="OutlinePara"/>
              <w:jc w:val="left"/>
              <w:rPr>
                <w:rStyle w:val="DeltaViewInsertion"/>
                <w:color w:val="000000" w:themeColor="text1"/>
                <w:sz w:val="24"/>
                <w:szCs w:val="24"/>
                <w:u w:val="none"/>
              </w:rPr>
            </w:pPr>
            <w:bookmarkStart w:id="47" w:name="_DV_C20"/>
            <w:r w:rsidRPr="001337A8">
              <w:rPr>
                <w:rStyle w:val="DeltaViewInsertion"/>
                <w:color w:val="000000" w:themeColor="text1"/>
                <w:sz w:val="24"/>
                <w:szCs w:val="24"/>
                <w:u w:val="none"/>
              </w:rPr>
              <w:t>Offer</w:t>
            </w:r>
          </w:p>
        </w:tc>
        <w:tc>
          <w:tcPr>
            <w:tcW w:w="5031" w:type="dxa"/>
            <w:gridSpan w:val="2"/>
          </w:tcPr>
          <w:p w:rsidR="001337A8" w:rsidRPr="001337A8" w:rsidRDefault="001337A8" w:rsidP="00A7788A">
            <w:pPr>
              <w:pStyle w:val="OutlinePara"/>
              <w:rPr>
                <w:rStyle w:val="DeltaViewInsertion"/>
                <w:sz w:val="24"/>
                <w:szCs w:val="24"/>
                <w:u w:val="none"/>
              </w:rPr>
            </w:pPr>
            <w:r w:rsidRPr="001337A8">
              <w:rPr>
                <w:rStyle w:val="DeltaViewInsertion"/>
                <w:color w:val="000000" w:themeColor="text1"/>
                <w:sz w:val="24"/>
                <w:szCs w:val="24"/>
                <w:u w:val="none"/>
              </w:rPr>
              <w:t>the offer submitted by the Supplier in response to the Invitation to Offer</w:t>
            </w:r>
          </w:p>
        </w:tc>
      </w:tr>
      <w:tr w:rsidR="001337A8" w:rsidRPr="009A755A" w:rsidTr="00A7788A">
        <w:tc>
          <w:tcPr>
            <w:tcW w:w="2473" w:type="dxa"/>
          </w:tcPr>
          <w:p w:rsidR="001337A8" w:rsidRPr="001337A8" w:rsidRDefault="001337A8" w:rsidP="00A7788A">
            <w:pPr>
              <w:pStyle w:val="OutlinePara"/>
              <w:jc w:val="left"/>
              <w:rPr>
                <w:rStyle w:val="DeltaViewInsertion"/>
                <w:color w:val="000000" w:themeColor="text1"/>
                <w:sz w:val="24"/>
                <w:szCs w:val="24"/>
                <w:u w:val="none"/>
              </w:rPr>
            </w:pPr>
            <w:r w:rsidRPr="001337A8">
              <w:rPr>
                <w:rStyle w:val="DeltaViewInsertion"/>
                <w:color w:val="000000" w:themeColor="text1"/>
                <w:sz w:val="24"/>
                <w:szCs w:val="24"/>
                <w:u w:val="none"/>
              </w:rPr>
              <w:t>Order</w:t>
            </w:r>
          </w:p>
        </w:tc>
        <w:tc>
          <w:tcPr>
            <w:tcW w:w="5031" w:type="dxa"/>
            <w:gridSpan w:val="2"/>
          </w:tcPr>
          <w:p w:rsidR="001337A8" w:rsidRPr="001E6A42" w:rsidRDefault="001337A8" w:rsidP="00A7788A">
            <w:pPr>
              <w:pStyle w:val="OutlinePara"/>
              <w:rPr>
                <w:rStyle w:val="DeltaViewInsertion"/>
                <w:sz w:val="24"/>
                <w:szCs w:val="24"/>
              </w:rPr>
            </w:pPr>
            <w:r w:rsidRPr="001E6A42">
              <w:rPr>
                <w:sz w:val="24"/>
                <w:szCs w:val="24"/>
              </w:rPr>
              <w:t>means the order submitted by the Authority to the Contractor in accordance with the Framework Agreement</w:t>
            </w:r>
          </w:p>
        </w:tc>
      </w:tr>
      <w:tr w:rsidR="001337A8" w:rsidRPr="009A755A" w:rsidTr="00A7788A">
        <w:tc>
          <w:tcPr>
            <w:tcW w:w="2473" w:type="dxa"/>
          </w:tcPr>
          <w:p w:rsidR="001337A8" w:rsidRPr="001337A8" w:rsidRDefault="001337A8" w:rsidP="00A7788A">
            <w:pPr>
              <w:pStyle w:val="OutlinePara"/>
              <w:jc w:val="left"/>
              <w:rPr>
                <w:color w:val="000000" w:themeColor="text1"/>
                <w:sz w:val="24"/>
                <w:szCs w:val="24"/>
              </w:rPr>
            </w:pPr>
            <w:r w:rsidRPr="001337A8">
              <w:rPr>
                <w:rStyle w:val="DeltaViewInsertion"/>
                <w:color w:val="000000" w:themeColor="text1"/>
                <w:sz w:val="24"/>
                <w:szCs w:val="24"/>
                <w:u w:val="none"/>
              </w:rPr>
              <w:t>Pandemic</w:t>
            </w:r>
            <w:bookmarkEnd w:id="47"/>
          </w:p>
        </w:tc>
        <w:tc>
          <w:tcPr>
            <w:tcW w:w="5031" w:type="dxa"/>
            <w:gridSpan w:val="2"/>
          </w:tcPr>
          <w:p w:rsidR="001337A8" w:rsidRPr="009A755A" w:rsidRDefault="001337A8" w:rsidP="00A7788A">
            <w:pPr>
              <w:pStyle w:val="OutlinePara"/>
              <w:rPr>
                <w:sz w:val="24"/>
                <w:szCs w:val="24"/>
              </w:rPr>
            </w:pPr>
            <w:bookmarkStart w:id="48" w:name="_DV_C21"/>
            <w:r w:rsidRPr="00443174">
              <w:rPr>
                <w:iCs/>
                <w:sz w:val="24"/>
                <w:szCs w:val="24"/>
              </w:rPr>
              <w:t xml:space="preserve">any period of time in respect of which the ‘Pandemic Phase’ alert pursuant to the Revised WHO Classification System applies, or such other categorisation the World </w:t>
            </w:r>
            <w:r w:rsidRPr="00443174">
              <w:rPr>
                <w:iCs/>
                <w:sz w:val="24"/>
                <w:szCs w:val="24"/>
              </w:rPr>
              <w:lastRenderedPageBreak/>
              <w:t>Health Organization may give to an influenza pandemic from time to time</w:t>
            </w:r>
            <w:bookmarkEnd w:id="48"/>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lastRenderedPageBreak/>
              <w:t>Party or Parties</w:t>
            </w:r>
          </w:p>
        </w:tc>
        <w:tc>
          <w:tcPr>
            <w:tcW w:w="5031" w:type="dxa"/>
            <w:gridSpan w:val="2"/>
          </w:tcPr>
          <w:p w:rsidR="001337A8" w:rsidRPr="009A755A" w:rsidRDefault="001337A8" w:rsidP="00A7788A">
            <w:pPr>
              <w:pStyle w:val="OutlinePara"/>
              <w:rPr>
                <w:sz w:val="24"/>
                <w:szCs w:val="24"/>
              </w:rPr>
            </w:pPr>
            <w:proofErr w:type="gramStart"/>
            <w:r w:rsidRPr="009A755A">
              <w:rPr>
                <w:sz w:val="24"/>
                <w:szCs w:val="24"/>
              </w:rPr>
              <w:t>the</w:t>
            </w:r>
            <w:proofErr w:type="gramEnd"/>
            <w:r w:rsidRPr="009A755A">
              <w:rPr>
                <w:sz w:val="24"/>
                <w:szCs w:val="24"/>
              </w:rPr>
              <w:t xml:space="preserve"> Authority or the Supplier as appropriate and the Authority and the Supplier respectively.</w:t>
            </w:r>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t>Personal Data</w:t>
            </w:r>
          </w:p>
        </w:tc>
        <w:tc>
          <w:tcPr>
            <w:tcW w:w="5031" w:type="dxa"/>
            <w:gridSpan w:val="2"/>
          </w:tcPr>
          <w:p w:rsidR="001337A8" w:rsidRPr="009A755A" w:rsidRDefault="001337A8" w:rsidP="00A7788A">
            <w:pPr>
              <w:pStyle w:val="OutlinePara"/>
              <w:rPr>
                <w:sz w:val="24"/>
                <w:szCs w:val="24"/>
              </w:rPr>
            </w:pPr>
            <w:r w:rsidRPr="009A755A">
              <w:rPr>
                <w:sz w:val="24"/>
                <w:szCs w:val="24"/>
              </w:rPr>
              <w:t>personal data as defined in the Data Protection Act 1998</w:t>
            </w:r>
          </w:p>
        </w:tc>
      </w:tr>
      <w:tr w:rsidR="001337A8" w:rsidRPr="009A755A" w:rsidTr="00A7788A">
        <w:tc>
          <w:tcPr>
            <w:tcW w:w="2473" w:type="dxa"/>
          </w:tcPr>
          <w:p w:rsidR="001337A8" w:rsidRPr="009A755A" w:rsidRDefault="001337A8" w:rsidP="00A7788A">
            <w:pPr>
              <w:pStyle w:val="OutlinePara"/>
              <w:jc w:val="left"/>
              <w:rPr>
                <w:sz w:val="24"/>
                <w:szCs w:val="24"/>
              </w:rPr>
            </w:pPr>
            <w:r>
              <w:rPr>
                <w:sz w:val="24"/>
                <w:szCs w:val="24"/>
              </w:rPr>
              <w:t>PIL</w:t>
            </w:r>
          </w:p>
        </w:tc>
        <w:tc>
          <w:tcPr>
            <w:tcW w:w="5031" w:type="dxa"/>
            <w:gridSpan w:val="2"/>
          </w:tcPr>
          <w:p w:rsidR="001337A8" w:rsidRPr="009A755A" w:rsidRDefault="001337A8" w:rsidP="00A7788A">
            <w:pPr>
              <w:pStyle w:val="OutlinePara"/>
              <w:rPr>
                <w:sz w:val="24"/>
                <w:szCs w:val="24"/>
              </w:rPr>
            </w:pPr>
            <w:r>
              <w:rPr>
                <w:sz w:val="24"/>
                <w:szCs w:val="24"/>
              </w:rPr>
              <w:t>Patient Information Leaflet</w:t>
            </w:r>
          </w:p>
        </w:tc>
      </w:tr>
      <w:tr w:rsidR="001337A8" w:rsidRPr="009A755A" w:rsidTr="00A7788A">
        <w:tc>
          <w:tcPr>
            <w:tcW w:w="2473" w:type="dxa"/>
          </w:tcPr>
          <w:p w:rsidR="001337A8" w:rsidRPr="00313E24" w:rsidRDefault="001337A8" w:rsidP="00A7788A">
            <w:pPr>
              <w:pStyle w:val="OutlinePara"/>
              <w:jc w:val="left"/>
              <w:rPr>
                <w:sz w:val="24"/>
                <w:szCs w:val="24"/>
              </w:rPr>
            </w:pPr>
            <w:r w:rsidRPr="00313E24">
              <w:rPr>
                <w:sz w:val="24"/>
                <w:szCs w:val="24"/>
              </w:rPr>
              <w:t>Product</w:t>
            </w:r>
          </w:p>
        </w:tc>
        <w:tc>
          <w:tcPr>
            <w:tcW w:w="5031" w:type="dxa"/>
            <w:gridSpan w:val="2"/>
          </w:tcPr>
          <w:p w:rsidR="001337A8" w:rsidRPr="00313E24" w:rsidRDefault="001337A8" w:rsidP="00DA78A0">
            <w:pPr>
              <w:pStyle w:val="OutlinePara"/>
              <w:rPr>
                <w:sz w:val="24"/>
                <w:szCs w:val="24"/>
              </w:rPr>
            </w:pPr>
            <w:r w:rsidRPr="00313E24">
              <w:rPr>
                <w:sz w:val="24"/>
                <w:szCs w:val="24"/>
              </w:rPr>
              <w:t xml:space="preserve">means </w:t>
            </w:r>
            <w:proofErr w:type="spellStart"/>
            <w:r w:rsidR="000A51CD" w:rsidRPr="000D1C75">
              <w:rPr>
                <w:color w:val="FFFFFF"/>
                <w:sz w:val="24"/>
                <w:szCs w:val="24"/>
                <w:highlight w:val="black"/>
              </w:rPr>
              <w:t>Redacted:Section</w:t>
            </w:r>
            <w:proofErr w:type="spellEnd"/>
            <w:r w:rsidR="000A51CD" w:rsidRPr="000D1C75">
              <w:rPr>
                <w:color w:val="FFFFFF"/>
                <w:sz w:val="24"/>
                <w:szCs w:val="24"/>
                <w:highlight w:val="black"/>
              </w:rPr>
              <w:t xml:space="preserve"> 24(1)</w:t>
            </w:r>
            <w:r w:rsidR="000A51CD" w:rsidRPr="000D1C75">
              <w:rPr>
                <w:sz w:val="24"/>
                <w:szCs w:val="24"/>
              </w:rPr>
              <w:t xml:space="preserve"> </w:t>
            </w:r>
            <w:r w:rsidRPr="00313E24">
              <w:rPr>
                <w:sz w:val="24"/>
                <w:szCs w:val="24"/>
              </w:rPr>
              <w:t xml:space="preserve"> to be supplied to the Authority by the Supplier and where ordered by the Authority as detailed in Schedule 1 to </w:t>
            </w:r>
            <w:r>
              <w:rPr>
                <w:sz w:val="24"/>
                <w:szCs w:val="24"/>
              </w:rPr>
              <w:t>the</w:t>
            </w:r>
            <w:r w:rsidRPr="00313E24">
              <w:rPr>
                <w:sz w:val="24"/>
                <w:szCs w:val="24"/>
              </w:rPr>
              <w:t xml:space="preserve"> Framework Agreement</w:t>
            </w:r>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t>Rejected Product</w:t>
            </w:r>
          </w:p>
        </w:tc>
        <w:tc>
          <w:tcPr>
            <w:tcW w:w="5031" w:type="dxa"/>
            <w:gridSpan w:val="2"/>
          </w:tcPr>
          <w:p w:rsidR="001337A8" w:rsidRPr="009A755A" w:rsidRDefault="001337A8" w:rsidP="00A7788A">
            <w:pPr>
              <w:pStyle w:val="OutlinePara"/>
              <w:rPr>
                <w:sz w:val="24"/>
                <w:szCs w:val="24"/>
              </w:rPr>
            </w:pPr>
            <w:r w:rsidRPr="009A755A">
              <w:rPr>
                <w:sz w:val="24"/>
                <w:szCs w:val="24"/>
              </w:rPr>
              <w:t xml:space="preserve">any Defective Products rejected by the Authority pursuant to Clause </w:t>
            </w:r>
            <w:r w:rsidRPr="009A755A">
              <w:rPr>
                <w:sz w:val="24"/>
                <w:szCs w:val="24"/>
              </w:rPr>
              <w:fldChar w:fldCharType="begin"/>
            </w:r>
            <w:r w:rsidRPr="009A755A">
              <w:rPr>
                <w:sz w:val="24"/>
                <w:szCs w:val="24"/>
              </w:rPr>
              <w:instrText xml:space="preserve"> REF _Ref295294407 \r \h  \* MERGEFORMAT </w:instrText>
            </w:r>
            <w:r w:rsidRPr="009A755A">
              <w:rPr>
                <w:sz w:val="24"/>
                <w:szCs w:val="24"/>
              </w:rPr>
            </w:r>
            <w:r w:rsidRPr="009A755A">
              <w:rPr>
                <w:sz w:val="24"/>
                <w:szCs w:val="24"/>
              </w:rPr>
              <w:fldChar w:fldCharType="separate"/>
            </w:r>
            <w:r>
              <w:rPr>
                <w:sz w:val="24"/>
                <w:szCs w:val="24"/>
              </w:rPr>
              <w:t>4.2</w:t>
            </w:r>
            <w:r w:rsidRPr="009A755A">
              <w:rPr>
                <w:sz w:val="24"/>
                <w:szCs w:val="24"/>
              </w:rPr>
              <w:fldChar w:fldCharType="end"/>
            </w:r>
            <w:r>
              <w:rPr>
                <w:sz w:val="24"/>
                <w:szCs w:val="24"/>
              </w:rPr>
              <w:t xml:space="preserve"> </w:t>
            </w:r>
            <w:r w:rsidRPr="009A755A">
              <w:rPr>
                <w:sz w:val="24"/>
                <w:szCs w:val="24"/>
              </w:rPr>
              <w:t xml:space="preserve">or Clause </w:t>
            </w:r>
            <w:r w:rsidRPr="009A755A">
              <w:rPr>
                <w:sz w:val="24"/>
                <w:szCs w:val="24"/>
              </w:rPr>
              <w:fldChar w:fldCharType="begin"/>
            </w:r>
            <w:r w:rsidRPr="009A755A">
              <w:rPr>
                <w:sz w:val="24"/>
                <w:szCs w:val="24"/>
              </w:rPr>
              <w:instrText xml:space="preserve"> REF _Ref264629839 \r \h  \* MERGEFORMAT </w:instrText>
            </w:r>
            <w:r w:rsidRPr="009A755A">
              <w:rPr>
                <w:sz w:val="24"/>
                <w:szCs w:val="24"/>
              </w:rPr>
            </w:r>
            <w:r w:rsidRPr="009A755A">
              <w:rPr>
                <w:sz w:val="24"/>
                <w:szCs w:val="24"/>
              </w:rPr>
              <w:fldChar w:fldCharType="separate"/>
            </w:r>
            <w:r>
              <w:rPr>
                <w:sz w:val="24"/>
                <w:szCs w:val="24"/>
              </w:rPr>
              <w:t>4.3</w:t>
            </w:r>
            <w:r w:rsidRPr="009A755A">
              <w:rPr>
                <w:sz w:val="24"/>
                <w:szCs w:val="24"/>
              </w:rPr>
              <w:fldChar w:fldCharType="end"/>
            </w:r>
          </w:p>
        </w:tc>
      </w:tr>
      <w:tr w:rsidR="001337A8" w:rsidRPr="009A755A" w:rsidTr="00A7788A">
        <w:tc>
          <w:tcPr>
            <w:tcW w:w="2473" w:type="dxa"/>
          </w:tcPr>
          <w:p w:rsidR="001337A8" w:rsidRPr="009A755A" w:rsidRDefault="001337A8" w:rsidP="00A7788A">
            <w:pPr>
              <w:pStyle w:val="OutlinePara"/>
              <w:jc w:val="left"/>
              <w:rPr>
                <w:sz w:val="24"/>
                <w:szCs w:val="24"/>
              </w:rPr>
            </w:pPr>
            <w:r w:rsidRPr="003929D1">
              <w:rPr>
                <w:bCs/>
                <w:sz w:val="24"/>
                <w:szCs w:val="24"/>
              </w:rPr>
              <w:t>Relevant Tax Authority</w:t>
            </w:r>
          </w:p>
        </w:tc>
        <w:tc>
          <w:tcPr>
            <w:tcW w:w="5031" w:type="dxa"/>
            <w:gridSpan w:val="2"/>
          </w:tcPr>
          <w:p w:rsidR="001337A8" w:rsidRPr="00D97160" w:rsidRDefault="001337A8" w:rsidP="00A7788A">
            <w:pPr>
              <w:pStyle w:val="OutlinePara"/>
              <w:rPr>
                <w:sz w:val="24"/>
                <w:szCs w:val="24"/>
              </w:rPr>
            </w:pPr>
            <w:r w:rsidRPr="003929D1">
              <w:rPr>
                <w:iCs/>
                <w:sz w:val="24"/>
                <w:szCs w:val="24"/>
              </w:rPr>
              <w:t>HM Revenue &amp; Customs, or, if applicable, a tax authority in the jurisdiction in which the Supplier is established</w:t>
            </w:r>
          </w:p>
        </w:tc>
      </w:tr>
      <w:tr w:rsidR="001337A8" w:rsidRPr="009A755A" w:rsidTr="00A7788A">
        <w:tc>
          <w:tcPr>
            <w:tcW w:w="2473" w:type="dxa"/>
          </w:tcPr>
          <w:p w:rsidR="001337A8" w:rsidRPr="009A755A" w:rsidRDefault="001337A8" w:rsidP="00A7788A">
            <w:pPr>
              <w:pStyle w:val="OutlinePara"/>
              <w:jc w:val="left"/>
              <w:rPr>
                <w:sz w:val="24"/>
                <w:szCs w:val="24"/>
              </w:rPr>
            </w:pPr>
            <w:r w:rsidRPr="009A755A">
              <w:rPr>
                <w:sz w:val="24"/>
                <w:szCs w:val="24"/>
              </w:rPr>
              <w:t>Specification(s)</w:t>
            </w:r>
          </w:p>
        </w:tc>
        <w:tc>
          <w:tcPr>
            <w:tcW w:w="5031" w:type="dxa"/>
            <w:gridSpan w:val="2"/>
          </w:tcPr>
          <w:p w:rsidR="001337A8" w:rsidRPr="009A755A" w:rsidRDefault="001337A8" w:rsidP="00A7788A">
            <w:pPr>
              <w:pStyle w:val="OutlinePara"/>
              <w:rPr>
                <w:sz w:val="24"/>
                <w:szCs w:val="24"/>
              </w:rPr>
            </w:pPr>
            <w:r w:rsidRPr="00D97160">
              <w:rPr>
                <w:sz w:val="24"/>
                <w:szCs w:val="24"/>
              </w:rPr>
              <w:t>the specification set out in Schedule</w:t>
            </w:r>
            <w:r w:rsidRPr="00B26378">
              <w:rPr>
                <w:sz w:val="24"/>
                <w:szCs w:val="24"/>
              </w:rPr>
              <w:t xml:space="preserve"> 1</w:t>
            </w:r>
            <w:r>
              <w:rPr>
                <w:sz w:val="24"/>
                <w:szCs w:val="24"/>
              </w:rPr>
              <w:t xml:space="preserve"> of the Framework Agreemen</w:t>
            </w:r>
            <w:r w:rsidRPr="00706874">
              <w:rPr>
                <w:sz w:val="24"/>
                <w:szCs w:val="24"/>
              </w:rPr>
              <w:t>t</w:t>
            </w:r>
          </w:p>
        </w:tc>
      </w:tr>
      <w:tr w:rsidR="001337A8" w:rsidRPr="009A755A" w:rsidTr="00A7788A">
        <w:trPr>
          <w:trHeight w:val="909"/>
        </w:trPr>
        <w:tc>
          <w:tcPr>
            <w:tcW w:w="2473" w:type="dxa"/>
          </w:tcPr>
          <w:p w:rsidR="001337A8" w:rsidRPr="009A755A" w:rsidRDefault="001337A8" w:rsidP="00A7788A">
            <w:pPr>
              <w:pStyle w:val="OutlinePara"/>
              <w:jc w:val="left"/>
              <w:rPr>
                <w:sz w:val="24"/>
                <w:szCs w:val="24"/>
              </w:rPr>
            </w:pPr>
            <w:r w:rsidRPr="009A755A">
              <w:rPr>
                <w:sz w:val="24"/>
                <w:szCs w:val="24"/>
              </w:rPr>
              <w:t>Summary of Product Characteristics</w:t>
            </w:r>
          </w:p>
        </w:tc>
        <w:tc>
          <w:tcPr>
            <w:tcW w:w="5031" w:type="dxa"/>
            <w:gridSpan w:val="2"/>
          </w:tcPr>
          <w:p w:rsidR="001337A8" w:rsidRPr="009A755A" w:rsidRDefault="001337A8" w:rsidP="00A7788A">
            <w:pPr>
              <w:pStyle w:val="OutlinePara"/>
              <w:rPr>
                <w:sz w:val="24"/>
                <w:szCs w:val="24"/>
              </w:rPr>
            </w:pPr>
            <w:r w:rsidRPr="009A755A">
              <w:rPr>
                <w:sz w:val="24"/>
                <w:szCs w:val="24"/>
              </w:rPr>
              <w:t>the summary of product characteristics approved by the Licensing Authority for the Marketing Authorisation</w:t>
            </w:r>
          </w:p>
        </w:tc>
      </w:tr>
      <w:tr w:rsidR="001337A8" w:rsidRPr="009A755A" w:rsidTr="00A7788A">
        <w:trPr>
          <w:trHeight w:val="1307"/>
        </w:trPr>
        <w:tc>
          <w:tcPr>
            <w:tcW w:w="2473" w:type="dxa"/>
          </w:tcPr>
          <w:p w:rsidR="001337A8" w:rsidRPr="009A755A" w:rsidRDefault="001337A8" w:rsidP="00A7788A">
            <w:pPr>
              <w:pStyle w:val="OutlinePara"/>
              <w:jc w:val="left"/>
              <w:rPr>
                <w:sz w:val="24"/>
                <w:szCs w:val="24"/>
              </w:rPr>
            </w:pPr>
            <w:r w:rsidRPr="009A755A">
              <w:rPr>
                <w:sz w:val="24"/>
                <w:szCs w:val="24"/>
              </w:rPr>
              <w:t>Term of this Agreement</w:t>
            </w:r>
          </w:p>
        </w:tc>
        <w:tc>
          <w:tcPr>
            <w:tcW w:w="5031" w:type="dxa"/>
            <w:gridSpan w:val="2"/>
          </w:tcPr>
          <w:p w:rsidR="001337A8" w:rsidRPr="009A755A" w:rsidRDefault="001337A8" w:rsidP="00A7788A">
            <w:pPr>
              <w:pStyle w:val="OutlinePara"/>
              <w:rPr>
                <w:sz w:val="24"/>
                <w:szCs w:val="24"/>
              </w:rPr>
            </w:pPr>
            <w:proofErr w:type="gramStart"/>
            <w:r w:rsidRPr="009A755A">
              <w:rPr>
                <w:sz w:val="24"/>
                <w:szCs w:val="24"/>
              </w:rPr>
              <w:t>the</w:t>
            </w:r>
            <w:proofErr w:type="gramEnd"/>
            <w:r w:rsidRPr="009A755A">
              <w:rPr>
                <w:sz w:val="24"/>
                <w:szCs w:val="24"/>
              </w:rPr>
              <w:t xml:space="preserve"> duration of the Agreement, starting on the </w:t>
            </w:r>
            <w:r w:rsidRPr="00B26378">
              <w:rPr>
                <w:sz w:val="24"/>
                <w:szCs w:val="24"/>
              </w:rPr>
              <w:t>Effective Date</w:t>
            </w:r>
            <w:r w:rsidRPr="009A755A">
              <w:rPr>
                <w:sz w:val="24"/>
                <w:szCs w:val="24"/>
              </w:rPr>
              <w:t xml:space="preserve"> and expiring on the date of delivery of the final Unit of the Product under this Agreement or the date that the final payment is made by the Authority, whichever shall be the latest of these dates .</w:t>
            </w:r>
          </w:p>
        </w:tc>
      </w:tr>
      <w:tr w:rsidR="001337A8" w:rsidRPr="009A755A" w:rsidTr="00A7788A">
        <w:trPr>
          <w:trHeight w:val="769"/>
        </w:trPr>
        <w:tc>
          <w:tcPr>
            <w:tcW w:w="2473" w:type="dxa"/>
          </w:tcPr>
          <w:p w:rsidR="001337A8" w:rsidRPr="009A755A" w:rsidRDefault="001337A8" w:rsidP="00A7788A">
            <w:pPr>
              <w:pStyle w:val="OutlinePara"/>
              <w:jc w:val="left"/>
              <w:rPr>
                <w:sz w:val="24"/>
                <w:szCs w:val="24"/>
              </w:rPr>
            </w:pPr>
            <w:r>
              <w:rPr>
                <w:sz w:val="24"/>
                <w:szCs w:val="24"/>
              </w:rPr>
              <w:t>Units</w:t>
            </w:r>
          </w:p>
        </w:tc>
        <w:tc>
          <w:tcPr>
            <w:tcW w:w="5031" w:type="dxa"/>
            <w:gridSpan w:val="2"/>
          </w:tcPr>
          <w:p w:rsidR="001337A8" w:rsidRPr="009A755A" w:rsidRDefault="001337A8" w:rsidP="00A7788A">
            <w:pPr>
              <w:pStyle w:val="OutlinePara"/>
              <w:rPr>
                <w:sz w:val="24"/>
                <w:szCs w:val="24"/>
              </w:rPr>
            </w:pPr>
            <w:r>
              <w:rPr>
                <w:sz w:val="24"/>
                <w:szCs w:val="24"/>
              </w:rPr>
              <w:t>units of the Product as described in Schedule 2 to the Framework Agreement</w:t>
            </w:r>
          </w:p>
        </w:tc>
      </w:tr>
      <w:tr w:rsidR="001337A8" w:rsidRPr="009A755A" w:rsidTr="00A7788A">
        <w:trPr>
          <w:trHeight w:val="1307"/>
        </w:trPr>
        <w:tc>
          <w:tcPr>
            <w:tcW w:w="2473" w:type="dxa"/>
          </w:tcPr>
          <w:p w:rsidR="001337A8" w:rsidRPr="009A755A" w:rsidRDefault="001337A8" w:rsidP="00A7788A">
            <w:pPr>
              <w:pStyle w:val="OutlinePara"/>
              <w:jc w:val="left"/>
              <w:rPr>
                <w:sz w:val="24"/>
                <w:szCs w:val="24"/>
              </w:rPr>
            </w:pPr>
            <w:r w:rsidRPr="009A755A">
              <w:rPr>
                <w:sz w:val="24"/>
                <w:szCs w:val="24"/>
              </w:rPr>
              <w:t xml:space="preserve">Use </w:t>
            </w:r>
          </w:p>
        </w:tc>
        <w:tc>
          <w:tcPr>
            <w:tcW w:w="5031" w:type="dxa"/>
            <w:gridSpan w:val="2"/>
          </w:tcPr>
          <w:p w:rsidR="001337A8" w:rsidRPr="009A755A" w:rsidRDefault="001337A8" w:rsidP="00A7788A">
            <w:pPr>
              <w:pStyle w:val="OutlinePara"/>
              <w:rPr>
                <w:sz w:val="24"/>
                <w:szCs w:val="24"/>
              </w:rPr>
            </w:pPr>
            <w:r w:rsidRPr="009A755A">
              <w:rPr>
                <w:sz w:val="24"/>
                <w:szCs w:val="24"/>
              </w:rPr>
              <w:t xml:space="preserve">use in any activities carried out by or on behalf of the Authority or any Administering Entity </w:t>
            </w:r>
            <w:r w:rsidRPr="00287B95">
              <w:rPr>
                <w:sz w:val="24"/>
                <w:szCs w:val="24"/>
              </w:rPr>
              <w:t xml:space="preserve">or Devolved Administration </w:t>
            </w:r>
            <w:r w:rsidRPr="009A755A">
              <w:rPr>
                <w:sz w:val="24"/>
                <w:szCs w:val="24"/>
              </w:rPr>
              <w:t xml:space="preserve">in relation to the Product following delivery to the Authority including storage and distribution of the Product and </w:t>
            </w:r>
            <w:r w:rsidRPr="002C128B">
              <w:t xml:space="preserve">the carrying </w:t>
            </w:r>
            <w:r w:rsidRPr="00F5407B">
              <w:rPr>
                <w:sz w:val="24"/>
                <w:szCs w:val="24"/>
              </w:rPr>
              <w:t xml:space="preserve">out of a vaccination programme as well as the supply, resale or donation of the Product to any third party (including without limitation to </w:t>
            </w:r>
            <w:r w:rsidRPr="00F5407B">
              <w:rPr>
                <w:sz w:val="24"/>
                <w:szCs w:val="24"/>
              </w:rPr>
              <w:lastRenderedPageBreak/>
              <w:t>any or all of the Devolved Administrations</w:t>
            </w:r>
            <w:r w:rsidRPr="009A755A">
              <w:rPr>
                <w:sz w:val="24"/>
                <w:szCs w:val="24"/>
              </w:rPr>
              <w:t xml:space="preserve"> and “Used” shall have an equivalent meaning</w:t>
            </w:r>
          </w:p>
        </w:tc>
      </w:tr>
      <w:tr w:rsidR="001337A8" w:rsidRPr="009A755A" w:rsidTr="00A7788A">
        <w:trPr>
          <w:trHeight w:val="585"/>
        </w:trPr>
        <w:tc>
          <w:tcPr>
            <w:tcW w:w="2473" w:type="dxa"/>
          </w:tcPr>
          <w:p w:rsidR="001337A8" w:rsidRPr="008A3E76" w:rsidRDefault="001337A8" w:rsidP="00A7788A">
            <w:pPr>
              <w:pStyle w:val="OutlinePara"/>
              <w:jc w:val="left"/>
              <w:rPr>
                <w:sz w:val="24"/>
                <w:szCs w:val="24"/>
              </w:rPr>
            </w:pPr>
            <w:r w:rsidRPr="008A3E76">
              <w:rPr>
                <w:sz w:val="24"/>
                <w:szCs w:val="24"/>
              </w:rPr>
              <w:lastRenderedPageBreak/>
              <w:t>Volume</w:t>
            </w:r>
          </w:p>
        </w:tc>
        <w:tc>
          <w:tcPr>
            <w:tcW w:w="5031" w:type="dxa"/>
            <w:gridSpan w:val="2"/>
          </w:tcPr>
          <w:p w:rsidR="001337A8" w:rsidRPr="008A3E76" w:rsidRDefault="001337A8" w:rsidP="00A7788A">
            <w:pPr>
              <w:pStyle w:val="OutlinePara"/>
              <w:rPr>
                <w:sz w:val="24"/>
                <w:szCs w:val="24"/>
              </w:rPr>
            </w:pPr>
            <w:r>
              <w:rPr>
                <w:sz w:val="24"/>
                <w:szCs w:val="24"/>
              </w:rPr>
              <w:t xml:space="preserve">number of </w:t>
            </w:r>
            <w:r w:rsidRPr="008A3E76">
              <w:rPr>
                <w:sz w:val="24"/>
                <w:szCs w:val="24"/>
              </w:rPr>
              <w:t xml:space="preserve">Units of the </w:t>
            </w:r>
            <w:r>
              <w:rPr>
                <w:sz w:val="24"/>
                <w:szCs w:val="24"/>
              </w:rPr>
              <w:t>Product specified in the Order</w:t>
            </w:r>
          </w:p>
        </w:tc>
      </w:tr>
    </w:tbl>
    <w:p w:rsidR="001337A8" w:rsidRPr="00AC0D0F" w:rsidRDefault="001337A8" w:rsidP="001337A8">
      <w:pPr>
        <w:pStyle w:val="Outline2"/>
        <w:tabs>
          <w:tab w:val="clear" w:pos="851"/>
          <w:tab w:val="num" w:pos="805"/>
        </w:tabs>
        <w:spacing w:before="0" w:beforeAutospacing="0"/>
        <w:ind w:left="805" w:hanging="828"/>
      </w:pPr>
      <w:r w:rsidRPr="00AC0D0F">
        <w:t>In this Agreement unless a provision otherwise expressly provides:</w:t>
      </w:r>
    </w:p>
    <w:p w:rsidR="001337A8" w:rsidRPr="009A755A" w:rsidRDefault="001337A8" w:rsidP="001337A8">
      <w:pPr>
        <w:pStyle w:val="Outline3"/>
        <w:tabs>
          <w:tab w:val="clear" w:pos="1276"/>
          <w:tab w:val="clear" w:pos="1930"/>
          <w:tab w:val="num" w:pos="1701"/>
        </w:tabs>
        <w:spacing w:before="0" w:beforeAutospacing="0"/>
        <w:ind w:left="1701"/>
      </w:pPr>
      <w:r w:rsidRPr="009A755A">
        <w:t>references to persons shall be deemed to include those of either sex and also firms or any other body (whether corporate or unincorporated), trust, state or agency of state (in each case, whether or not having separate legal personality);</w:t>
      </w:r>
    </w:p>
    <w:p w:rsidR="001337A8" w:rsidRPr="009A755A" w:rsidRDefault="001337A8" w:rsidP="001337A8">
      <w:pPr>
        <w:pStyle w:val="Outline3"/>
        <w:tabs>
          <w:tab w:val="clear" w:pos="1276"/>
          <w:tab w:val="clear" w:pos="1930"/>
          <w:tab w:val="num" w:pos="1701"/>
        </w:tabs>
        <w:spacing w:before="0" w:beforeAutospacing="0"/>
        <w:ind w:left="1701"/>
      </w:pPr>
      <w:r w:rsidRPr="009A755A">
        <w:t>words importing the singular number only shall include the plural number and vice versa;</w:t>
      </w:r>
    </w:p>
    <w:p w:rsidR="001337A8" w:rsidRPr="00AC0D0F" w:rsidRDefault="001337A8" w:rsidP="001337A8">
      <w:pPr>
        <w:pStyle w:val="Outline3"/>
        <w:tabs>
          <w:tab w:val="clear" w:pos="1276"/>
          <w:tab w:val="clear" w:pos="1930"/>
          <w:tab w:val="num" w:pos="1701"/>
        </w:tabs>
        <w:spacing w:before="0" w:beforeAutospacing="0"/>
        <w:ind w:left="1701"/>
      </w:pPr>
      <w:r w:rsidRPr="009A755A">
        <w:t>references to any statute or order shall include any statutory extension, modification or re</w:t>
      </w:r>
      <w:r w:rsidRPr="009A755A">
        <w:noBreakHyphen/>
        <w:t xml:space="preserve">enactment thereof and any order, </w:t>
      </w:r>
      <w:r w:rsidRPr="00AC0D0F">
        <w:t>regulation or bye</w:t>
      </w:r>
      <w:r w:rsidRPr="00AC0D0F">
        <w:noBreakHyphen/>
        <w:t>law made thereunder;</w:t>
      </w:r>
    </w:p>
    <w:p w:rsidR="001337A8" w:rsidRPr="00AC0D0F" w:rsidRDefault="001337A8" w:rsidP="001337A8">
      <w:pPr>
        <w:pStyle w:val="Outline3"/>
        <w:tabs>
          <w:tab w:val="clear" w:pos="1276"/>
          <w:tab w:val="clear" w:pos="1930"/>
          <w:tab w:val="num" w:pos="1701"/>
        </w:tabs>
        <w:spacing w:before="0" w:beforeAutospacing="0"/>
        <w:ind w:left="1701"/>
      </w:pPr>
      <w:r w:rsidRPr="00AC0D0F">
        <w:t xml:space="preserve">Clauses shall mean the clauses of this Agreement; </w:t>
      </w:r>
    </w:p>
    <w:p w:rsidR="001337A8" w:rsidRPr="009A755A" w:rsidRDefault="001337A8" w:rsidP="001337A8">
      <w:pPr>
        <w:pStyle w:val="Outline3"/>
        <w:tabs>
          <w:tab w:val="clear" w:pos="1276"/>
          <w:tab w:val="clear" w:pos="1930"/>
          <w:tab w:val="num" w:pos="1701"/>
        </w:tabs>
        <w:spacing w:before="0" w:beforeAutospacing="0"/>
        <w:ind w:left="1701"/>
      </w:pPr>
      <w:r w:rsidRPr="009A755A">
        <w:t>headings shall be deemed not to form part of this Agreement and accordingly shall not be taken into account in the construction or interpretation thereof;</w:t>
      </w:r>
    </w:p>
    <w:p w:rsidR="001337A8" w:rsidRPr="009A755A" w:rsidRDefault="001337A8" w:rsidP="001337A8">
      <w:pPr>
        <w:pStyle w:val="Outline3"/>
        <w:tabs>
          <w:tab w:val="clear" w:pos="1276"/>
          <w:tab w:val="clear" w:pos="1930"/>
          <w:tab w:val="num" w:pos="1701"/>
        </w:tabs>
        <w:spacing w:before="0" w:beforeAutospacing="0"/>
        <w:ind w:left="1701"/>
      </w:pPr>
      <w:r w:rsidRPr="009A755A">
        <w:t>all communication between the Parties shall be in writing;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each</w:t>
      </w:r>
      <w:proofErr w:type="gramEnd"/>
      <w:r w:rsidRPr="009A755A">
        <w:t xml:space="preserve"> and every obligation of a Party under this Agreement is to be performed at that Party's cost.</w:t>
      </w:r>
    </w:p>
    <w:p w:rsidR="001337A8" w:rsidRPr="009A755A" w:rsidRDefault="001337A8" w:rsidP="001337A8">
      <w:pPr>
        <w:pStyle w:val="Outline2"/>
        <w:tabs>
          <w:tab w:val="clear" w:pos="851"/>
          <w:tab w:val="num" w:pos="805"/>
        </w:tabs>
        <w:spacing w:before="0" w:beforeAutospacing="0"/>
        <w:ind w:left="805" w:hanging="828"/>
      </w:pPr>
      <w:r w:rsidRPr="009A755A">
        <w:t xml:space="preserve">Where a provision of this Agreement provides for a list of one or more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w:t>
      </w:r>
      <w:proofErr w:type="spellStart"/>
      <w:r w:rsidRPr="009A755A">
        <w:t>ejusdem</w:t>
      </w:r>
      <w:proofErr w:type="spellEnd"/>
      <w:r w:rsidRPr="009A755A">
        <w:t xml:space="preserve"> generis principle is not to be applied when interpreting this Agreement.  General words are not to be given a restrictive meaning where they are followed by examples intended to be included within the general words.</w:t>
      </w:r>
    </w:p>
    <w:p w:rsidR="001337A8" w:rsidRPr="009A755A" w:rsidRDefault="001337A8" w:rsidP="001337A8">
      <w:pPr>
        <w:pStyle w:val="Outline2"/>
        <w:tabs>
          <w:tab w:val="clear" w:pos="851"/>
          <w:tab w:val="num" w:pos="805"/>
        </w:tabs>
        <w:spacing w:before="0" w:beforeAutospacing="0"/>
        <w:ind w:left="805" w:hanging="828"/>
      </w:pPr>
      <w:r w:rsidRPr="009A755A">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1337A8" w:rsidRPr="009A755A" w:rsidRDefault="001337A8" w:rsidP="001337A8">
      <w:pPr>
        <w:pStyle w:val="Outline2"/>
        <w:tabs>
          <w:tab w:val="clear" w:pos="851"/>
          <w:tab w:val="num" w:pos="805"/>
        </w:tabs>
        <w:spacing w:before="0" w:beforeAutospacing="0"/>
        <w:ind w:left="805" w:hanging="828"/>
      </w:pPr>
      <w:r w:rsidRPr="009A755A">
        <w:lastRenderedPageBreak/>
        <w:t xml:space="preserve">Where the holder of the Marketing Authorisation is a third party, any obligation on the Supplier under this Agreement shall be taken as a requirement on the Supplier to procure the compliance of the holder of the Marketing Authorisation with such obligation to the extent necessary to ensure the relevant obligation is fully met.    </w:t>
      </w:r>
    </w:p>
    <w:p w:rsidR="001337A8" w:rsidRPr="009A755A" w:rsidRDefault="001337A8" w:rsidP="001337A8">
      <w:pPr>
        <w:pStyle w:val="Outline2"/>
        <w:tabs>
          <w:tab w:val="clear" w:pos="851"/>
          <w:tab w:val="num" w:pos="805"/>
        </w:tabs>
        <w:spacing w:before="0" w:beforeAutospacing="0"/>
        <w:ind w:left="805" w:hanging="828"/>
      </w:pPr>
      <w:r w:rsidRPr="009A755A">
        <w:t xml:space="preserve">Any reference to a Party "procuring" another person to act or omit to act in a certain manner shall mean that the Party so procuring shall be liable for any default on the part of the person acting or omitting to act in that manner. </w:t>
      </w:r>
    </w:p>
    <w:p w:rsidR="001337A8" w:rsidRDefault="001337A8" w:rsidP="001337A8">
      <w:pPr>
        <w:pStyle w:val="Outline2"/>
        <w:tabs>
          <w:tab w:val="clear" w:pos="851"/>
          <w:tab w:val="num" w:pos="805"/>
        </w:tabs>
        <w:spacing w:before="0" w:beforeAutospacing="0"/>
        <w:ind w:left="805" w:hanging="828"/>
      </w:pPr>
      <w:r w:rsidRPr="009A755A">
        <w:t>All references to this Agreement include (subject to all relevant approvals) a reference to this Agreement as amended, supplemented, substituted, novated or assigned from time to time.</w:t>
      </w:r>
      <w:bookmarkStart w:id="49" w:name="_Ref167188117"/>
    </w:p>
    <w:p w:rsidR="001337A8" w:rsidRPr="009A755A" w:rsidRDefault="001337A8" w:rsidP="001337A8">
      <w:pPr>
        <w:pStyle w:val="Outline2"/>
        <w:tabs>
          <w:tab w:val="clear" w:pos="851"/>
          <w:tab w:val="num" w:pos="805"/>
        </w:tabs>
        <w:spacing w:before="0" w:beforeAutospacing="0"/>
        <w:ind w:left="805" w:hanging="828"/>
      </w:pPr>
      <w:r>
        <w:t>In this Agreement the Authority is acting as part of the Crown</w:t>
      </w:r>
    </w:p>
    <w:bookmarkEnd w:id="49"/>
    <w:p w:rsidR="001337A8" w:rsidRPr="009A755A" w:rsidRDefault="001337A8" w:rsidP="001337A8">
      <w:pPr>
        <w:pStyle w:val="Outline1"/>
        <w:tabs>
          <w:tab w:val="clear" w:pos="567"/>
          <w:tab w:val="num" w:pos="828"/>
        </w:tabs>
        <w:spacing w:before="0" w:beforeAutospacing="0"/>
        <w:ind w:left="828" w:hanging="828"/>
      </w:pPr>
      <w:r w:rsidRPr="009A755A">
        <w:t xml:space="preserve">Purchase </w:t>
      </w:r>
      <w:smartTag w:uri="urn:schemas-microsoft-com:office:smarttags" w:element="stockticker">
        <w:r w:rsidRPr="009A755A">
          <w:t>AND</w:t>
        </w:r>
      </w:smartTag>
      <w:r w:rsidRPr="009A755A">
        <w:t xml:space="preserve"> SUPPLY of product</w:t>
      </w:r>
    </w:p>
    <w:p w:rsidR="001337A8" w:rsidRPr="009A755A" w:rsidRDefault="001337A8" w:rsidP="001337A8">
      <w:pPr>
        <w:pStyle w:val="Outline2"/>
        <w:tabs>
          <w:tab w:val="clear" w:pos="851"/>
          <w:tab w:val="num" w:pos="805"/>
        </w:tabs>
        <w:spacing w:before="0" w:beforeAutospacing="0"/>
        <w:ind w:left="805" w:hanging="828"/>
      </w:pPr>
      <w:bookmarkStart w:id="50" w:name="_Ref264629584"/>
      <w:r w:rsidRPr="009A755A">
        <w:t xml:space="preserve">The Supplier shall supply the Volume to the Authority in accordance with this Agreement, including the Delivery Schedule, the Invitation to </w:t>
      </w:r>
      <w:r>
        <w:t>Offer</w:t>
      </w:r>
      <w:r w:rsidRPr="009A755A">
        <w:t xml:space="preserve"> and the Offer at the price set out in Schedule 2. In the event of any inconsistency between the Specification and the Offer the former shall prevail.</w:t>
      </w:r>
      <w:bookmarkEnd w:id="50"/>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Supplier shall ensure that all Units of the Product supplied to the Authority under this Agreement:</w:t>
      </w:r>
    </w:p>
    <w:p w:rsidR="001337A8" w:rsidRPr="009A755A" w:rsidRDefault="001337A8" w:rsidP="001337A8">
      <w:pPr>
        <w:pStyle w:val="Outline3"/>
        <w:tabs>
          <w:tab w:val="clear" w:pos="1276"/>
          <w:tab w:val="clear" w:pos="1930"/>
          <w:tab w:val="num" w:pos="1701"/>
        </w:tabs>
        <w:spacing w:before="0" w:beforeAutospacing="0"/>
        <w:ind w:left="1701"/>
      </w:pPr>
      <w:r w:rsidRPr="009A755A">
        <w:t>comply fully with the Specification and the Marketing Authorisation;</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are supplied in the numbers set out in </w:t>
      </w:r>
      <w:r>
        <w:t>the Order</w:t>
      </w:r>
      <w:r w:rsidRPr="009A755A">
        <w:t>;</w:t>
      </w:r>
    </w:p>
    <w:p w:rsidR="001337A8" w:rsidRPr="009A755A" w:rsidRDefault="001337A8" w:rsidP="001337A8">
      <w:pPr>
        <w:pStyle w:val="Outline3"/>
        <w:tabs>
          <w:tab w:val="clear" w:pos="1276"/>
          <w:tab w:val="clear" w:pos="1930"/>
          <w:tab w:val="num" w:pos="1701"/>
        </w:tabs>
        <w:spacing w:before="0" w:beforeAutospacing="0"/>
        <w:ind w:left="1701"/>
      </w:pPr>
      <w:bookmarkStart w:id="51" w:name="_Ref264630122"/>
      <w:r w:rsidRPr="009A755A">
        <w:t xml:space="preserve">have the shelf life set out in </w:t>
      </w:r>
      <w:r>
        <w:t xml:space="preserve">the Order </w:t>
      </w:r>
      <w:r w:rsidRPr="009A755A">
        <w:t>and</w:t>
      </w:r>
      <w:bookmarkEnd w:id="51"/>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are</w:t>
      </w:r>
      <w:proofErr w:type="gramEnd"/>
      <w:r w:rsidRPr="009A755A">
        <w:t xml:space="preserve"> new and have not been rejected by any other entity prior to their supply to the Authority</w:t>
      </w:r>
      <w:r>
        <w:t xml:space="preserve"> under this Agreement</w:t>
      </w:r>
      <w:r w:rsidRPr="009A755A">
        <w:t>.</w:t>
      </w:r>
    </w:p>
    <w:p w:rsidR="001337A8" w:rsidRPr="009A755A" w:rsidRDefault="001337A8" w:rsidP="001337A8">
      <w:pPr>
        <w:pStyle w:val="Outline2"/>
        <w:tabs>
          <w:tab w:val="clear" w:pos="851"/>
          <w:tab w:val="num" w:pos="805"/>
        </w:tabs>
        <w:spacing w:before="0" w:beforeAutospacing="0"/>
        <w:ind w:left="805" w:hanging="828"/>
      </w:pPr>
      <w:r w:rsidRPr="009A755A">
        <w:t>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ensure manufacturing capacity sufficient to comply with its obligations under this Agreement</w:t>
      </w:r>
      <w:r>
        <w:t>;</w:t>
      </w:r>
    </w:p>
    <w:p w:rsidR="001337A8" w:rsidRPr="009A755A" w:rsidRDefault="001337A8" w:rsidP="001337A8">
      <w:pPr>
        <w:pStyle w:val="Outline3"/>
        <w:tabs>
          <w:tab w:val="clear" w:pos="1276"/>
          <w:tab w:val="clear" w:pos="1930"/>
          <w:tab w:val="num" w:pos="1701"/>
        </w:tabs>
        <w:spacing w:before="0" w:beforeAutospacing="0"/>
        <w:ind w:left="1701"/>
      </w:pPr>
      <w:r w:rsidRPr="009A755A">
        <w:t>keep the production facilities used in the manufacture of the Product in a state and condition necessary to enable the Supplier to comply with its obligations to supply the Product to the Authority in accordance with this Agreement;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lastRenderedPageBreak/>
        <w:t>permit</w:t>
      </w:r>
      <w:proofErr w:type="gramEnd"/>
      <w:r w:rsidRPr="009A755A">
        <w:t xml:space="preserve"> or procure permission for the Authority or Authority’s nominee during normal business hours having given reasonable advance notice access to the production facilities used in the manufacture of the Product to enable the Authority to inspect and review the production and quality assurance processes in relation to the Product.</w:t>
      </w:r>
    </w:p>
    <w:p w:rsidR="001337A8" w:rsidRPr="009A755A" w:rsidRDefault="001337A8" w:rsidP="001337A8">
      <w:pPr>
        <w:pStyle w:val="Outline2"/>
        <w:tabs>
          <w:tab w:val="clear" w:pos="851"/>
          <w:tab w:val="num" w:pos="805"/>
        </w:tabs>
        <w:spacing w:before="0" w:beforeAutospacing="0"/>
        <w:ind w:left="805" w:hanging="828"/>
      </w:pPr>
      <w:r w:rsidRPr="009A755A">
        <w:t xml:space="preserve">This Agreement is not exclusive and accordingly the Authority shall not be restricted from purchasing any products whatsoever including </w:t>
      </w:r>
      <w:r>
        <w:t xml:space="preserve">the Product and any </w:t>
      </w:r>
      <w:r w:rsidRPr="009A755A">
        <w:t>products that are equivalent to or substitutable for the Product from other parties.</w:t>
      </w:r>
    </w:p>
    <w:p w:rsidR="001337A8" w:rsidRPr="009A755A" w:rsidRDefault="001337A8" w:rsidP="001337A8">
      <w:pPr>
        <w:pStyle w:val="Outline2"/>
        <w:tabs>
          <w:tab w:val="clear" w:pos="851"/>
          <w:tab w:val="num" w:pos="805"/>
        </w:tabs>
        <w:spacing w:before="0" w:beforeAutospacing="0"/>
        <w:ind w:left="805" w:hanging="828"/>
      </w:pPr>
      <w:r w:rsidRPr="009A755A">
        <w:t>Where and insofar as expressly stated in writing by the Authority, the Authority may appoint its Authorised Agent to act on the Authority’s behalf in relation to part or all of this Agreement. The Supplier shall work and co-operate reasonably with the Authorised Agent.</w:t>
      </w:r>
    </w:p>
    <w:p w:rsidR="001337A8" w:rsidRPr="001337A8" w:rsidRDefault="001337A8" w:rsidP="001337A8">
      <w:pPr>
        <w:pStyle w:val="Outline2"/>
        <w:tabs>
          <w:tab w:val="clear" w:pos="851"/>
          <w:tab w:val="num" w:pos="805"/>
        </w:tabs>
        <w:spacing w:before="0" w:beforeAutospacing="0"/>
        <w:ind w:left="805" w:hanging="828"/>
        <w:rPr>
          <w:rStyle w:val="DeltaViewInsertion"/>
          <w:color w:val="000000" w:themeColor="text1"/>
          <w:u w:val="none"/>
        </w:rPr>
      </w:pPr>
      <w:r w:rsidRPr="001337A8">
        <w:rPr>
          <w:rStyle w:val="DeltaViewInsertion"/>
          <w:color w:val="000000" w:themeColor="text1"/>
          <w:u w:val="none"/>
        </w:rPr>
        <w:t>Throughout the duration of this Agreement, the Supplier will ensure its Business Continuity Plan provides for continuity during a Business Continuity Event. The Supplier confirms and agrees that such Business Continuity Plan details and will continue to detail robust arrangements the Supplier has and will retain in place with third parties regarding continuity of supply of raw materials and utilities and delivery of the Product during a Business Continuity Event. The Supplier shall test its Business Continuity Plan at reasonable intervals and shall provide to the Authority, at the Authority’s written request, copies of its Business Continuity Plan, any updated or revised Business Continuity Plan, evidence that the Supplier tests its Business Continuity Plan at  least once each year  and information regarding the outcome of such tests.</w:t>
      </w:r>
    </w:p>
    <w:p w:rsidR="001337A8" w:rsidRPr="001337A8" w:rsidRDefault="001337A8" w:rsidP="001337A8">
      <w:pPr>
        <w:pStyle w:val="Outline2"/>
        <w:tabs>
          <w:tab w:val="clear" w:pos="851"/>
          <w:tab w:val="num" w:pos="805"/>
        </w:tabs>
        <w:spacing w:before="0" w:beforeAutospacing="0"/>
        <w:ind w:left="805" w:hanging="828"/>
        <w:rPr>
          <w:rStyle w:val="DeltaViewInsertion"/>
          <w:color w:val="000000" w:themeColor="text1"/>
          <w:u w:val="none"/>
        </w:rPr>
      </w:pPr>
      <w:bookmarkStart w:id="52" w:name="_DV_C70"/>
      <w:r w:rsidRPr="001337A8">
        <w:rPr>
          <w:rStyle w:val="DeltaViewInsertion"/>
          <w:color w:val="000000" w:themeColor="text1"/>
          <w:u w:val="none"/>
        </w:rPr>
        <w:t>Prior to completion of supply of the Volume in the event of a Business Continuity Event, the Supplier shall implement and comply with its Business Continuity Plan and report to the Authority on such implementation.</w:t>
      </w:r>
      <w:bookmarkStart w:id="53" w:name="_DV_C72"/>
      <w:bookmarkEnd w:id="52"/>
    </w:p>
    <w:p w:rsidR="001337A8" w:rsidRPr="001337A8" w:rsidRDefault="001337A8" w:rsidP="001337A8">
      <w:pPr>
        <w:pStyle w:val="Outline2"/>
        <w:tabs>
          <w:tab w:val="clear" w:pos="851"/>
          <w:tab w:val="num" w:pos="805"/>
        </w:tabs>
        <w:spacing w:before="0" w:beforeAutospacing="0"/>
        <w:ind w:left="805" w:hanging="828"/>
        <w:rPr>
          <w:rStyle w:val="DeltaViewInsertion"/>
          <w:color w:val="000000" w:themeColor="text1"/>
          <w:u w:val="none"/>
        </w:rPr>
      </w:pPr>
      <w:bookmarkStart w:id="54" w:name="_Ref264626433"/>
      <w:r w:rsidRPr="001337A8">
        <w:rPr>
          <w:rStyle w:val="DeltaViewInsertion"/>
          <w:color w:val="000000" w:themeColor="text1"/>
          <w:u w:val="none"/>
        </w:rPr>
        <w:t>In the event of a Business Continuity Event, the Parties may agree as appropriate a revised Delivery Schedule and review and update this at weekly intervals.</w:t>
      </w:r>
      <w:bookmarkEnd w:id="54"/>
      <w:r w:rsidRPr="001337A8">
        <w:rPr>
          <w:rStyle w:val="DeltaViewInsertion"/>
          <w:color w:val="000000" w:themeColor="text1"/>
          <w:u w:val="none"/>
        </w:rPr>
        <w:t xml:space="preserve"> </w:t>
      </w:r>
      <w:bookmarkStart w:id="55" w:name="_DV_C74"/>
      <w:bookmarkEnd w:id="53"/>
    </w:p>
    <w:p w:rsidR="001337A8" w:rsidRPr="009A755A" w:rsidRDefault="001337A8" w:rsidP="001337A8">
      <w:pPr>
        <w:pStyle w:val="Outline2"/>
        <w:tabs>
          <w:tab w:val="clear" w:pos="851"/>
          <w:tab w:val="num" w:pos="805"/>
        </w:tabs>
        <w:spacing w:before="0" w:beforeAutospacing="0"/>
        <w:ind w:left="805" w:hanging="828"/>
        <w:rPr>
          <w:rStyle w:val="DeltaViewInsertion"/>
        </w:rPr>
      </w:pPr>
      <w:bookmarkStart w:id="56" w:name="_Ref264629637"/>
      <w:bookmarkStart w:id="57" w:name="_Ref264632903"/>
      <w:r w:rsidRPr="001337A8">
        <w:rPr>
          <w:rStyle w:val="DeltaViewInsertion"/>
          <w:color w:val="000000" w:themeColor="text1"/>
          <w:u w:val="none"/>
        </w:rPr>
        <w:t>During a Business Continuity Event, the Supplier shall use all reasonable endeavours to fulfil its obligations to supply the Volume in accordance with the Delivery Schedule</w:t>
      </w:r>
      <w:r>
        <w:rPr>
          <w:rStyle w:val="DeltaViewInsertion"/>
          <w:color w:val="000000" w:themeColor="text1"/>
          <w:u w:val="none"/>
        </w:rPr>
        <w:t xml:space="preserve"> </w:t>
      </w:r>
      <w:r w:rsidRPr="009A755A">
        <w:t>and the provisions of this Agreement (including, without limitation, the price for the Products set out at Schedule 2) shall apply equally to all Units of the Product supplied by the Supplier in accordance with this Clause</w:t>
      </w:r>
      <w:bookmarkEnd w:id="56"/>
      <w:r w:rsidRPr="009A755A">
        <w:t xml:space="preserve"> </w:t>
      </w:r>
      <w:bookmarkStart w:id="58" w:name="_DV_C76"/>
      <w:bookmarkEnd w:id="55"/>
      <w:r w:rsidRPr="009A755A">
        <w:fldChar w:fldCharType="begin"/>
      </w:r>
      <w:r w:rsidRPr="009A755A">
        <w:instrText xml:space="preserve"> REF _Ref264629637 \r \h  \* MERGEFORMAT </w:instrText>
      </w:r>
      <w:r w:rsidRPr="009A755A">
        <w:fldChar w:fldCharType="separate"/>
      </w:r>
      <w:r>
        <w:t>2.9</w:t>
      </w:r>
      <w:r w:rsidRPr="009A755A">
        <w:fldChar w:fldCharType="end"/>
      </w:r>
      <w:r w:rsidRPr="009A755A">
        <w:t>.</w:t>
      </w:r>
      <w:bookmarkEnd w:id="57"/>
    </w:p>
    <w:bookmarkEnd w:id="58"/>
    <w:p w:rsidR="001337A8" w:rsidRPr="009A755A" w:rsidRDefault="001337A8" w:rsidP="001337A8">
      <w:pPr>
        <w:pStyle w:val="Outline1"/>
        <w:tabs>
          <w:tab w:val="clear" w:pos="567"/>
          <w:tab w:val="num" w:pos="828"/>
        </w:tabs>
        <w:spacing w:before="0" w:beforeAutospacing="0"/>
        <w:ind w:left="828" w:hanging="828"/>
      </w:pPr>
      <w:r w:rsidRPr="009A755A">
        <w:t>delivery</w:t>
      </w:r>
    </w:p>
    <w:p w:rsidR="001337A8" w:rsidRPr="009A755A" w:rsidRDefault="001337A8" w:rsidP="001337A8">
      <w:pPr>
        <w:pStyle w:val="Outline2"/>
        <w:tabs>
          <w:tab w:val="clear" w:pos="851"/>
          <w:tab w:val="num" w:pos="805"/>
        </w:tabs>
        <w:spacing w:before="0" w:beforeAutospacing="0"/>
        <w:ind w:left="805" w:hanging="828"/>
      </w:pPr>
      <w:bookmarkStart w:id="59" w:name="_Ref264629804"/>
      <w:r w:rsidRPr="009A755A">
        <w:t>The Supplier shall:</w:t>
      </w:r>
      <w:bookmarkEnd w:id="59"/>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store all Units of the Product when manufactured in a good and proper manner;</w:t>
      </w:r>
    </w:p>
    <w:p w:rsidR="001337A8" w:rsidRPr="009A755A" w:rsidRDefault="001337A8" w:rsidP="001337A8">
      <w:pPr>
        <w:pStyle w:val="Outline3"/>
        <w:tabs>
          <w:tab w:val="clear" w:pos="1276"/>
          <w:tab w:val="clear" w:pos="1930"/>
          <w:tab w:val="num" w:pos="1701"/>
        </w:tabs>
        <w:spacing w:before="0" w:beforeAutospacing="0"/>
        <w:ind w:left="1701"/>
      </w:pPr>
      <w:bookmarkStart w:id="60" w:name="_Ref264629859"/>
      <w:proofErr w:type="gramStart"/>
      <w:r w:rsidRPr="009A755A">
        <w:t>deliver</w:t>
      </w:r>
      <w:proofErr w:type="gramEnd"/>
      <w:r w:rsidRPr="009A755A">
        <w:t xml:space="preserve"> all Units of the Product to the Authority’s storage providers or distribution agents from time to time at such delivery points as specified in </w:t>
      </w:r>
      <w:r>
        <w:t>the Delivery Schedule</w:t>
      </w:r>
      <w:r w:rsidRPr="009A755A">
        <w:t>. The Supplier shall be deemed to have delivered Units of the Product to the Authority upon delivery of the same to such storage provider or other person at the relevant location and provided the Supplier waits at the place of delivery for the Products to be unloaded by such storage provider or other person at the relevant location and once all relevant paperwork has been provided to such storage provider or other person at the relevant location; and</w:t>
      </w:r>
      <w:bookmarkEnd w:id="60"/>
    </w:p>
    <w:p w:rsidR="001337A8" w:rsidRPr="009A755A" w:rsidRDefault="001337A8" w:rsidP="001337A8">
      <w:pPr>
        <w:pStyle w:val="Outline3"/>
        <w:tabs>
          <w:tab w:val="clear" w:pos="1276"/>
          <w:tab w:val="clear" w:pos="1930"/>
          <w:tab w:val="num" w:pos="1701"/>
        </w:tabs>
        <w:spacing w:before="0" w:beforeAutospacing="0"/>
        <w:ind w:left="1701"/>
      </w:pPr>
      <w:bookmarkStart w:id="61" w:name="_Ref264626304"/>
      <w:proofErr w:type="gramStart"/>
      <w:r w:rsidRPr="009A755A">
        <w:t>transport</w:t>
      </w:r>
      <w:proofErr w:type="gramEnd"/>
      <w:r w:rsidRPr="009A755A">
        <w:t xml:space="preserve"> and deliver the Product in such manner necessary to ensure that it is delivered in good and usable condition.</w:t>
      </w:r>
      <w:bookmarkEnd w:id="61"/>
    </w:p>
    <w:p w:rsidR="001337A8" w:rsidRPr="009A755A" w:rsidRDefault="001337A8" w:rsidP="001337A8">
      <w:pPr>
        <w:pStyle w:val="Outline2"/>
        <w:tabs>
          <w:tab w:val="clear" w:pos="851"/>
          <w:tab w:val="num" w:pos="805"/>
        </w:tabs>
        <w:spacing w:before="0" w:beforeAutospacing="0"/>
        <w:ind w:left="805" w:hanging="828"/>
      </w:pPr>
      <w:bookmarkStart w:id="62" w:name="_Ref264626447"/>
      <w:r w:rsidRPr="009A755A">
        <w:t>Time for delivery of all Units of the Product as specified in the Delivery Schedule shall be of the essence and without prejudice to any other right or remedy of the Authority, should the Supplier not deliver the Units of the Product in accordance with the Delivery Schedule (provided that minor variances to the Delivery Schedule due to the unpredictable nature of the Product manufacturing process shall be permitted so long as agreed with the Authority prior to delivery) and other than where such failure to deliver is due to the default of the Authority or its agents, the Authority shall:</w:t>
      </w:r>
      <w:bookmarkEnd w:id="62"/>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bookmarkStart w:id="63" w:name="_Ref264629657"/>
      <w:r w:rsidRPr="009A755A">
        <w:t>be entitled to refuse or cancel delivery of any such Units of the Product not delivered in accordance with the Delivery Schedule;</w:t>
      </w:r>
      <w:bookmarkEnd w:id="63"/>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cease to have any liability to pay for any such Units of the Product not delivered in accordance with the Delivery Schedule where such Units have been refused delivery or had their delivery cancelled in accordance with Clause </w:t>
      </w:r>
      <w:r w:rsidRPr="009A755A">
        <w:fldChar w:fldCharType="begin"/>
      </w:r>
      <w:r w:rsidRPr="009A755A">
        <w:instrText xml:space="preserve"> REF _Ref264629657 \r \h  \* MERGEFORMAT </w:instrText>
      </w:r>
      <w:r w:rsidRPr="009A755A">
        <w:fldChar w:fldCharType="separate"/>
      </w:r>
      <w:r>
        <w:t>3.2.1</w:t>
      </w:r>
      <w:r w:rsidRPr="009A755A">
        <w:fldChar w:fldCharType="end"/>
      </w:r>
      <w:r w:rsidRPr="009A755A">
        <w:t xml:space="preserve">; </w:t>
      </w:r>
    </w:p>
    <w:p w:rsidR="001337A8" w:rsidRDefault="001337A8" w:rsidP="001337A8">
      <w:pPr>
        <w:pStyle w:val="Outline3"/>
        <w:tabs>
          <w:tab w:val="clear" w:pos="1276"/>
          <w:tab w:val="clear" w:pos="1930"/>
          <w:tab w:val="num" w:pos="1701"/>
        </w:tabs>
        <w:spacing w:before="0" w:beforeAutospacing="0"/>
        <w:ind w:left="1701"/>
      </w:pPr>
      <w:bookmarkStart w:id="64" w:name="_Ref264629677"/>
      <w:r w:rsidRPr="009A755A">
        <w:t xml:space="preserve">be entitled to charge the Supplier for any costs incurred by the Authority </w:t>
      </w:r>
      <w:r>
        <w:t>and/</w:t>
      </w:r>
      <w:r w:rsidRPr="009A755A">
        <w:t>or an</w:t>
      </w:r>
      <w:r>
        <w:t>y</w:t>
      </w:r>
      <w:r w:rsidRPr="009A755A">
        <w:t xml:space="preserve"> Administering Entity </w:t>
      </w:r>
      <w:r>
        <w:t>and/</w:t>
      </w:r>
      <w:r w:rsidRPr="00287B95">
        <w:t xml:space="preserve">or Devolved Administration </w:t>
      </w:r>
      <w:r w:rsidRPr="009A755A">
        <w:t>as a result of such failure (such costs to include, without limitation,</w:t>
      </w:r>
    </w:p>
    <w:p w:rsidR="001337A8" w:rsidRDefault="001337A8" w:rsidP="001337A8">
      <w:pPr>
        <w:pStyle w:val="Outline4"/>
        <w:tabs>
          <w:tab w:val="clear" w:pos="1418"/>
          <w:tab w:val="num" w:pos="3273"/>
        </w:tabs>
        <w:spacing w:before="0" w:beforeAutospacing="0"/>
        <w:ind w:left="3273" w:hanging="720"/>
      </w:pPr>
      <w:r w:rsidRPr="009A755A">
        <w:t>all costs incurred</w:t>
      </w:r>
      <w:r w:rsidRPr="00303D99">
        <w:t xml:space="preserve"> by the Authority and/or any Administering Entity and/or Devolved Administration</w:t>
      </w:r>
      <w:r w:rsidRPr="009A755A">
        <w:t xml:space="preserve"> in sourcing alternative products from third parties in excess of what would have been paid to the Supplier for such Units of the Product). </w:t>
      </w:r>
    </w:p>
    <w:p w:rsidR="001337A8" w:rsidRDefault="001337A8" w:rsidP="001337A8">
      <w:pPr>
        <w:pStyle w:val="Outline4"/>
        <w:tabs>
          <w:tab w:val="clear" w:pos="1418"/>
          <w:tab w:val="num" w:pos="3273"/>
        </w:tabs>
        <w:spacing w:before="0" w:beforeAutospacing="0"/>
        <w:ind w:left="3273" w:hanging="720"/>
      </w:pPr>
      <w:r w:rsidRPr="00B35247">
        <w:t xml:space="preserve">any additional operational and/or administrative costs and expenses incurred by the Authority and/or any Administering Entity and/or Devolved Administration, </w:t>
      </w:r>
      <w:r w:rsidRPr="00B35247">
        <w:lastRenderedPageBreak/>
        <w:t xml:space="preserve">including costs spent by or on behalf of the Authority and/or any Administering Entity and/or Devolved Administration in dealing with the consequences of the breach;  </w:t>
      </w:r>
    </w:p>
    <w:p w:rsidR="001337A8" w:rsidRPr="00B35247" w:rsidRDefault="001337A8" w:rsidP="001337A8">
      <w:pPr>
        <w:pStyle w:val="Outline4"/>
        <w:tabs>
          <w:tab w:val="clear" w:pos="1418"/>
          <w:tab w:val="num" w:pos="3273"/>
        </w:tabs>
        <w:spacing w:before="0" w:beforeAutospacing="0"/>
        <w:ind w:left="3273" w:hanging="720"/>
      </w:pPr>
      <w:r w:rsidRPr="00B35247">
        <w:t>any wasted expenditure or charges; and</w:t>
      </w:r>
    </w:p>
    <w:p w:rsidR="001337A8" w:rsidRPr="00B35247" w:rsidRDefault="001337A8" w:rsidP="001337A8">
      <w:pPr>
        <w:pStyle w:val="Outline4"/>
        <w:tabs>
          <w:tab w:val="clear" w:pos="1418"/>
          <w:tab w:val="num" w:pos="3273"/>
        </w:tabs>
        <w:spacing w:before="0" w:beforeAutospacing="0"/>
        <w:ind w:left="3273" w:hanging="720"/>
      </w:pPr>
      <w:r w:rsidRPr="00B35247">
        <w:t>any compensation or interest paid to a third party by the Authority and/or any Administering Entity and/or Devolved Administration,</w:t>
      </w:r>
    </w:p>
    <w:p w:rsidR="001337A8" w:rsidRPr="009A755A" w:rsidRDefault="001337A8" w:rsidP="001337A8">
      <w:pPr>
        <w:pStyle w:val="Outline3"/>
        <w:numPr>
          <w:ilvl w:val="0"/>
          <w:numId w:val="0"/>
        </w:numPr>
        <w:ind w:left="2552"/>
      </w:pPr>
      <w:r w:rsidRPr="009A755A">
        <w:t xml:space="preserve">all costs incurred in sourcing alternative products from third parties in excess of what would have been paid to the Supplier for such Units of the Product). The Supplier shall pay such costs to the Authority within </w:t>
      </w:r>
      <w:r>
        <w:t>thirty (</w:t>
      </w:r>
      <w:r w:rsidRPr="009A755A">
        <w:t>30</w:t>
      </w:r>
      <w:r>
        <w:t>)</w:t>
      </w:r>
      <w:r w:rsidRPr="009A755A">
        <w:t xml:space="preserve"> days of the date of the Authority’s invoice for the same; </w:t>
      </w:r>
    </w:p>
    <w:p w:rsidR="001337A8" w:rsidRPr="009A755A" w:rsidRDefault="001337A8" w:rsidP="001337A8">
      <w:pPr>
        <w:pStyle w:val="Outline3"/>
        <w:numPr>
          <w:ilvl w:val="0"/>
          <w:numId w:val="0"/>
        </w:numPr>
        <w:ind w:left="1701"/>
      </w:pPr>
      <w:proofErr w:type="gramStart"/>
      <w:r w:rsidRPr="009A755A">
        <w:t>and</w:t>
      </w:r>
      <w:proofErr w:type="gramEnd"/>
      <w:r w:rsidRPr="009A755A">
        <w:t xml:space="preserve"> / or</w:t>
      </w:r>
      <w:bookmarkEnd w:id="64"/>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be</w:t>
      </w:r>
      <w:proofErr w:type="gramEnd"/>
      <w:r w:rsidRPr="009A755A">
        <w:t xml:space="preserve"> entitled to terminate this Agreement. </w:t>
      </w:r>
    </w:p>
    <w:p w:rsidR="001337A8" w:rsidRPr="009A755A" w:rsidRDefault="001337A8" w:rsidP="001337A8">
      <w:pPr>
        <w:pStyle w:val="Outline2"/>
        <w:tabs>
          <w:tab w:val="clear" w:pos="851"/>
          <w:tab w:val="num" w:pos="805"/>
        </w:tabs>
        <w:spacing w:before="0" w:beforeAutospacing="0"/>
        <w:ind w:left="805" w:hanging="828"/>
      </w:pPr>
      <w:bookmarkStart w:id="65" w:name="_Ref269119280"/>
      <w:r w:rsidRPr="009A755A">
        <w:t>The Supplier shall deliver all Units of the Product securely packaged with the following details being shown clearly on the shipping carton or other such outer packaging:</w:t>
      </w:r>
      <w:bookmarkEnd w:id="65"/>
    </w:p>
    <w:p w:rsidR="001337A8" w:rsidRPr="009A755A" w:rsidRDefault="001337A8" w:rsidP="001337A8">
      <w:pPr>
        <w:pStyle w:val="Outline3"/>
        <w:tabs>
          <w:tab w:val="clear" w:pos="1276"/>
          <w:tab w:val="clear" w:pos="1930"/>
          <w:tab w:val="num" w:pos="1701"/>
        </w:tabs>
        <w:spacing w:before="0" w:beforeAutospacing="0"/>
        <w:ind w:left="1701"/>
      </w:pPr>
      <w:r w:rsidRPr="009A755A">
        <w:t>a description of the Product using the Supplier’s brand name and/or generic drug name;</w:t>
      </w:r>
    </w:p>
    <w:p w:rsidR="001337A8" w:rsidRPr="009A755A" w:rsidRDefault="001337A8" w:rsidP="001337A8">
      <w:pPr>
        <w:pStyle w:val="Outline3"/>
        <w:tabs>
          <w:tab w:val="clear" w:pos="1276"/>
          <w:tab w:val="clear" w:pos="1930"/>
          <w:tab w:val="num" w:pos="1701"/>
        </w:tabs>
        <w:spacing w:before="0" w:beforeAutospacing="0"/>
        <w:ind w:left="1701"/>
      </w:pPr>
      <w:r w:rsidRPr="009A755A">
        <w:t>the quantity in the package;</w:t>
      </w:r>
    </w:p>
    <w:p w:rsidR="001337A8" w:rsidRPr="009A755A" w:rsidRDefault="001337A8" w:rsidP="001337A8">
      <w:pPr>
        <w:pStyle w:val="Outline3"/>
        <w:tabs>
          <w:tab w:val="clear" w:pos="1276"/>
          <w:tab w:val="clear" w:pos="1930"/>
          <w:tab w:val="num" w:pos="1701"/>
        </w:tabs>
        <w:spacing w:before="0" w:beforeAutospacing="0"/>
        <w:ind w:left="1701"/>
      </w:pPr>
      <w:r w:rsidRPr="009A755A">
        <w:t>special directions for storage (if any);</w:t>
      </w:r>
    </w:p>
    <w:p w:rsidR="001337A8" w:rsidRPr="009A755A" w:rsidRDefault="001337A8" w:rsidP="001337A8">
      <w:pPr>
        <w:pStyle w:val="Outline3"/>
        <w:tabs>
          <w:tab w:val="clear" w:pos="1276"/>
          <w:tab w:val="clear" w:pos="1930"/>
          <w:tab w:val="num" w:pos="1701"/>
        </w:tabs>
        <w:spacing w:before="0" w:beforeAutospacing="0"/>
        <w:ind w:left="1701"/>
      </w:pPr>
      <w:r w:rsidRPr="009A755A">
        <w:t>expiry date for the Product in the package;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batch number; </w:t>
      </w:r>
    </w:p>
    <w:p w:rsidR="001337A8" w:rsidRPr="009A755A" w:rsidRDefault="001337A8" w:rsidP="001337A8">
      <w:pPr>
        <w:pStyle w:val="Outline3"/>
        <w:tabs>
          <w:tab w:val="clear" w:pos="1276"/>
          <w:tab w:val="clear" w:pos="1930"/>
          <w:tab w:val="num" w:pos="1701"/>
        </w:tabs>
        <w:spacing w:before="0" w:beforeAutospacing="0"/>
        <w:ind w:left="1701"/>
      </w:pPr>
      <w:r w:rsidRPr="009A755A">
        <w:t>name of Supplier;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any</w:t>
      </w:r>
      <w:proofErr w:type="gramEnd"/>
      <w:r w:rsidRPr="009A755A">
        <w:t xml:space="preserve"> other information required by the Licensing Authority to be provided.</w:t>
      </w:r>
    </w:p>
    <w:p w:rsidR="001337A8" w:rsidRPr="009A755A" w:rsidRDefault="001337A8" w:rsidP="001337A8">
      <w:pPr>
        <w:pStyle w:val="Outline2"/>
        <w:tabs>
          <w:tab w:val="clear" w:pos="851"/>
          <w:tab w:val="num" w:pos="805"/>
        </w:tabs>
        <w:spacing w:before="0" w:beforeAutospacing="0"/>
        <w:ind w:left="805" w:hanging="828"/>
      </w:pPr>
      <w:r w:rsidRPr="009A755A">
        <w:rPr>
          <w:lang w:eastAsia="en-GB"/>
        </w:rPr>
        <w:t xml:space="preserve">The Supplier shall be responsible for all transport and all related costs associated with the delivery of the Product.  The Supplier shall be responsible for ensuring that the Product is delivered to the loading bay of the Authority’s storage providers and will cooperate in the unloading of the Products with such third parties as may be appropriate. </w:t>
      </w:r>
    </w:p>
    <w:p w:rsidR="001337A8" w:rsidRPr="009A755A" w:rsidRDefault="001337A8" w:rsidP="001337A8">
      <w:pPr>
        <w:pStyle w:val="Outline2"/>
        <w:tabs>
          <w:tab w:val="clear" w:pos="851"/>
          <w:tab w:val="num" w:pos="805"/>
        </w:tabs>
        <w:spacing w:before="0" w:beforeAutospacing="0"/>
        <w:ind w:left="805" w:hanging="828"/>
      </w:pPr>
      <w:r>
        <w:lastRenderedPageBreak/>
        <w:t xml:space="preserve">No </w:t>
      </w:r>
      <w:r w:rsidRPr="009A755A">
        <w:t xml:space="preserve">third party carriers engaged to deliver the Product shall at </w:t>
      </w:r>
      <w:r>
        <w:t xml:space="preserve">any </w:t>
      </w:r>
      <w:r w:rsidRPr="009A755A">
        <w:t>time be an agent of the Authority and accordingly the Supplier shall be liable to the Authority for the acts and omissions of all third party carriers engaged to deliver the Product to the Authority</w:t>
      </w:r>
      <w:r>
        <w:t xml:space="preserve"> under this Agreement</w:t>
      </w:r>
      <w:r w:rsidRPr="009A755A">
        <w:t>.</w:t>
      </w:r>
    </w:p>
    <w:p w:rsidR="001337A8" w:rsidRPr="009A755A" w:rsidRDefault="001337A8" w:rsidP="001337A8">
      <w:pPr>
        <w:pStyle w:val="Outline2"/>
        <w:tabs>
          <w:tab w:val="clear" w:pos="851"/>
          <w:tab w:val="num" w:pos="805"/>
        </w:tabs>
        <w:spacing w:before="0" w:beforeAutospacing="0"/>
        <w:ind w:left="805" w:hanging="828"/>
      </w:pPr>
      <w:r w:rsidRPr="009A755A">
        <w:t xml:space="preserve">Subject to Clause </w:t>
      </w:r>
      <w:r w:rsidRPr="009A755A">
        <w:fldChar w:fldCharType="begin"/>
      </w:r>
      <w:r w:rsidRPr="009A755A">
        <w:instrText xml:space="preserve"> REF _Ref264629819 \r \h  \* MERGEFORMAT </w:instrText>
      </w:r>
      <w:r w:rsidRPr="009A755A">
        <w:fldChar w:fldCharType="separate"/>
      </w:r>
      <w:r>
        <w:t>4.8</w:t>
      </w:r>
      <w:r w:rsidRPr="009A755A">
        <w:fldChar w:fldCharType="end"/>
      </w:r>
      <w:r w:rsidRPr="009A755A">
        <w:t>, risk in all Units of the Product shall pass to the Authority upon completion of delivery</w:t>
      </w:r>
      <w:r>
        <w:t xml:space="preserve">, in accordance with Clause </w:t>
      </w:r>
      <w:r>
        <w:fldChar w:fldCharType="begin"/>
      </w:r>
      <w:r>
        <w:instrText xml:space="preserve"> REF _Ref264629859 \r \h </w:instrText>
      </w:r>
      <w:r>
        <w:fldChar w:fldCharType="separate"/>
      </w:r>
      <w:r>
        <w:t>3.1.2</w:t>
      </w:r>
      <w:r>
        <w:fldChar w:fldCharType="end"/>
      </w:r>
      <w:r>
        <w:t xml:space="preserve">, </w:t>
      </w:r>
      <w:r w:rsidRPr="009A755A">
        <w:t xml:space="preserve">of the relevant Units and title to all Units of the Product shall pass to the Authority upon the earlier of delivery or the time of any payment being made by or on behalf of the Authority. </w:t>
      </w:r>
    </w:p>
    <w:p w:rsidR="001337A8" w:rsidRPr="009A755A" w:rsidRDefault="001337A8" w:rsidP="001337A8">
      <w:pPr>
        <w:pStyle w:val="Outline2"/>
        <w:tabs>
          <w:tab w:val="clear" w:pos="851"/>
          <w:tab w:val="num" w:pos="805"/>
        </w:tabs>
        <w:spacing w:before="0" w:beforeAutospacing="0"/>
        <w:ind w:left="805" w:hanging="828"/>
      </w:pPr>
      <w:r w:rsidRPr="009A755A">
        <w:t>Each delivery of the Product shall be accompanied by an advice note stating the full description, weight, quantity, measure, order number, batch number and expiry date. All ancillary paperwork and literature (including invoices) shall include the same information.</w:t>
      </w:r>
    </w:p>
    <w:p w:rsidR="001337A8" w:rsidRPr="009A755A" w:rsidRDefault="001337A8" w:rsidP="001337A8">
      <w:pPr>
        <w:pStyle w:val="Outline2"/>
        <w:tabs>
          <w:tab w:val="clear" w:pos="851"/>
          <w:tab w:val="num" w:pos="805"/>
        </w:tabs>
        <w:spacing w:before="0" w:beforeAutospacing="0"/>
        <w:ind w:left="805" w:hanging="828"/>
      </w:pPr>
      <w:r w:rsidRPr="009A755A">
        <w:t>The labelling and marking of all packages of the Product and all relevant information accompanying them shall be in English. The Supplier shall discuss and, other than to the extent required by the Licensing Authority, agree with the Authority any changes to be made to labelling, instructions and patient information relating to the Product.</w:t>
      </w:r>
    </w:p>
    <w:p w:rsidR="001337A8" w:rsidRPr="009A755A" w:rsidRDefault="001337A8" w:rsidP="001337A8">
      <w:pPr>
        <w:pStyle w:val="Outline2"/>
        <w:tabs>
          <w:tab w:val="clear" w:pos="851"/>
          <w:tab w:val="num" w:pos="805"/>
        </w:tabs>
        <w:spacing w:before="0" w:beforeAutospacing="0"/>
        <w:ind w:left="805" w:hanging="828"/>
      </w:pPr>
      <w:bookmarkStart w:id="66" w:name="_Ref264626329"/>
      <w:r w:rsidRPr="009A755A">
        <w:t>The Supplier shall provide complete and accurate temperature records for each delivery of the Product to the Authority during the period of transport of the Product from the Supplier’s facilities to the delivery location.</w:t>
      </w:r>
      <w:bookmarkEnd w:id="66"/>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Part deliveries may be rejected unless the Authority has agreed to accept such deliveries.</w:t>
      </w:r>
    </w:p>
    <w:p w:rsidR="001337A8" w:rsidRPr="009A755A" w:rsidRDefault="001337A8" w:rsidP="001337A8">
      <w:pPr>
        <w:pStyle w:val="Outline2"/>
        <w:tabs>
          <w:tab w:val="clear" w:pos="851"/>
          <w:tab w:val="num" w:pos="805"/>
        </w:tabs>
        <w:spacing w:before="0" w:beforeAutospacing="0"/>
        <w:ind w:left="805" w:hanging="828"/>
      </w:pPr>
      <w:r w:rsidRPr="009A755A">
        <w:t>In the event that Products are delivered before any agreed date then the Authority shall be entitled in its sole discretion to refuse to take delivery or charge for insurance and storage of the Products until the contractual date for delivery.</w:t>
      </w:r>
    </w:p>
    <w:p w:rsidR="001337A8" w:rsidRPr="009A755A" w:rsidRDefault="001337A8" w:rsidP="001337A8">
      <w:pPr>
        <w:pStyle w:val="Outline1"/>
        <w:tabs>
          <w:tab w:val="clear" w:pos="567"/>
          <w:tab w:val="num" w:pos="828"/>
        </w:tabs>
        <w:spacing w:before="0" w:beforeAutospacing="0"/>
        <w:ind w:left="828" w:hanging="828"/>
      </w:pPr>
      <w:bookmarkStart w:id="67" w:name="_Ref264630569"/>
      <w:r w:rsidRPr="009A755A">
        <w:t xml:space="preserve">inspection </w:t>
      </w:r>
      <w:smartTag w:uri="urn:schemas-microsoft-com:office:smarttags" w:element="stockticker">
        <w:r w:rsidRPr="009A755A">
          <w:t>and</w:t>
        </w:r>
      </w:smartTag>
      <w:r w:rsidRPr="009A755A">
        <w:t xml:space="preserve"> rejection of product</w:t>
      </w:r>
      <w:bookmarkEnd w:id="67"/>
    </w:p>
    <w:p w:rsidR="001337A8" w:rsidRPr="009A755A" w:rsidRDefault="001337A8" w:rsidP="001337A8">
      <w:pPr>
        <w:pStyle w:val="Outline2"/>
        <w:tabs>
          <w:tab w:val="clear" w:pos="851"/>
          <w:tab w:val="num" w:pos="805"/>
        </w:tabs>
        <w:spacing w:before="0" w:beforeAutospacing="0"/>
        <w:ind w:left="805" w:hanging="828"/>
      </w:pPr>
      <w:r w:rsidRPr="009A755A">
        <w:t xml:space="preserve">Without prejudice to the Authority’s rights under Clauses </w:t>
      </w:r>
      <w:r w:rsidRPr="009A755A">
        <w:fldChar w:fldCharType="begin"/>
      </w:r>
      <w:r w:rsidRPr="009A755A">
        <w:instrText xml:space="preserve"> REF _Ref264629839 \r \h  \* MERGEFORMAT </w:instrText>
      </w:r>
      <w:r w:rsidRPr="009A755A">
        <w:fldChar w:fldCharType="separate"/>
      </w:r>
      <w:r>
        <w:t>4.3</w:t>
      </w:r>
      <w:r w:rsidRPr="009A755A">
        <w:fldChar w:fldCharType="end"/>
      </w:r>
      <w:r w:rsidRPr="009A755A">
        <w:t xml:space="preserve"> and </w:t>
      </w:r>
      <w:r w:rsidRPr="009A755A">
        <w:fldChar w:fldCharType="begin"/>
      </w:r>
      <w:r w:rsidRPr="009A755A">
        <w:instrText xml:space="preserve"> REF _Ref264629841 \r \h  \* MERGEFORMAT </w:instrText>
      </w:r>
      <w:r w:rsidRPr="009A755A">
        <w:fldChar w:fldCharType="separate"/>
      </w:r>
      <w:r>
        <w:t>4.4</w:t>
      </w:r>
      <w:r w:rsidRPr="009A755A">
        <w:fldChar w:fldCharType="end"/>
      </w:r>
      <w:r w:rsidRPr="009A755A">
        <w:t xml:space="preserve">, the Authority shall carry out a visual inspection of the Product promptly and in any event within </w:t>
      </w:r>
      <w:r>
        <w:t>seven (</w:t>
      </w:r>
      <w:r w:rsidRPr="009A755A">
        <w:t>7</w:t>
      </w:r>
      <w:r>
        <w:t>)</w:t>
      </w:r>
      <w:r w:rsidRPr="009A755A">
        <w:t xml:space="preserve"> days of the date of delivery to the Authority in accordance with Clause </w:t>
      </w:r>
      <w:r w:rsidRPr="009A755A">
        <w:fldChar w:fldCharType="begin"/>
      </w:r>
      <w:r w:rsidRPr="009A755A">
        <w:instrText xml:space="preserve"> REF _Ref264629859 \r \h  \* MERGEFORMAT </w:instrText>
      </w:r>
      <w:r w:rsidRPr="009A755A">
        <w:fldChar w:fldCharType="separate"/>
      </w:r>
      <w:r>
        <w:t>3.1.2</w:t>
      </w:r>
      <w:r w:rsidRPr="009A755A">
        <w:fldChar w:fldCharType="end"/>
      </w:r>
      <w:r w:rsidRPr="009A755A">
        <w:t xml:space="preserve">. Such visual inspection shall cover checking the relevant batches of Product to ensure there is no obvious damage, checking batch numbers and expiry dates in accordance with delivery documents, and quantity. The Authority shall notify the Supplier of any issues arising from such inspection promptly and in any event within </w:t>
      </w:r>
      <w:r>
        <w:t>seven (</w:t>
      </w:r>
      <w:r w:rsidRPr="009A755A">
        <w:t>7</w:t>
      </w:r>
      <w:r>
        <w:t>)</w:t>
      </w:r>
      <w:r w:rsidRPr="009A755A">
        <w:t xml:space="preserve"> </w:t>
      </w:r>
      <w:r>
        <w:t>Business</w:t>
      </w:r>
      <w:r w:rsidRPr="009A755A">
        <w:t xml:space="preserve"> </w:t>
      </w:r>
      <w:r>
        <w:t>D</w:t>
      </w:r>
      <w:r w:rsidRPr="009A755A">
        <w:t xml:space="preserve">ays of the date of delivery to the Authority in accordance with Clause </w:t>
      </w:r>
      <w:r w:rsidRPr="009A755A">
        <w:fldChar w:fldCharType="begin"/>
      </w:r>
      <w:r w:rsidRPr="009A755A">
        <w:instrText xml:space="preserve"> REF _Ref264629859 \r \h  \* MERGEFORMAT </w:instrText>
      </w:r>
      <w:r w:rsidRPr="009A755A">
        <w:fldChar w:fldCharType="separate"/>
      </w:r>
      <w:r>
        <w:t>3.1.2</w:t>
      </w:r>
      <w:r w:rsidRPr="009A755A">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bookmarkStart w:id="68" w:name="_Ref295294407"/>
      <w:r w:rsidRPr="009A755A">
        <w:lastRenderedPageBreak/>
        <w:t>The Authority may reject any Units of the Product:</w:t>
      </w:r>
      <w:bookmarkEnd w:id="68"/>
    </w:p>
    <w:p w:rsidR="001337A8" w:rsidRPr="009A755A" w:rsidRDefault="001337A8" w:rsidP="001337A8">
      <w:pPr>
        <w:pStyle w:val="Outline3"/>
        <w:tabs>
          <w:tab w:val="clear" w:pos="1276"/>
          <w:tab w:val="clear" w:pos="1930"/>
          <w:tab w:val="num" w:pos="1701"/>
        </w:tabs>
        <w:spacing w:before="0" w:beforeAutospacing="0"/>
        <w:ind w:left="1701"/>
      </w:pPr>
      <w:r w:rsidRPr="009A755A">
        <w:t>where such visual inspection reveals such Units or their packaging to be damaged and/or to have batch numbers and/or expiry dates which do not correspond to the relevant delivery documents and/or the provisions of this Agreement;</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in</w:t>
      </w:r>
      <w:proofErr w:type="gramEnd"/>
      <w:r w:rsidRPr="009A755A">
        <w:t xml:space="preserve"> respect of which the Supplier fails to provide complete and accurate temperature records in accordance with Clause </w:t>
      </w:r>
      <w:r w:rsidRPr="009A755A">
        <w:fldChar w:fldCharType="begin"/>
      </w:r>
      <w:r w:rsidRPr="009A755A">
        <w:instrText xml:space="preserve"> REF _Ref264626329 \r \h  \* MERGEFORMAT </w:instrText>
      </w:r>
      <w:r w:rsidRPr="009A755A">
        <w:fldChar w:fldCharType="separate"/>
      </w:r>
      <w:r>
        <w:t>3.9</w:t>
      </w:r>
      <w:r w:rsidRPr="009A755A">
        <w:fldChar w:fldCharType="end"/>
      </w:r>
      <w:r w:rsidRPr="009A755A">
        <w:t xml:space="preserve"> on the date of delivery.</w:t>
      </w:r>
    </w:p>
    <w:p w:rsidR="001337A8" w:rsidRPr="009A755A" w:rsidRDefault="001337A8" w:rsidP="001337A8">
      <w:pPr>
        <w:pStyle w:val="Outline2"/>
        <w:tabs>
          <w:tab w:val="clear" w:pos="851"/>
          <w:tab w:val="num" w:pos="805"/>
        </w:tabs>
        <w:spacing w:before="0" w:beforeAutospacing="0"/>
        <w:ind w:left="805" w:hanging="828"/>
      </w:pPr>
      <w:bookmarkStart w:id="69" w:name="_Ref264629839"/>
      <w:r w:rsidRPr="009A755A">
        <w:t>The Authority may at any time by written notice to the Supplier reject any Defective Products. Where the Authority discovers more than one Defective Product in any given batch of the Product, the Authority shall be entitled to reject the entire batch provided always that the Authority shall take due account of all relevant guidance received from the Licensing Authority.</w:t>
      </w:r>
      <w:bookmarkEnd w:id="69"/>
    </w:p>
    <w:p w:rsidR="001337A8" w:rsidRPr="009A755A" w:rsidRDefault="001337A8" w:rsidP="001337A8">
      <w:pPr>
        <w:pStyle w:val="Outline2"/>
        <w:tabs>
          <w:tab w:val="clear" w:pos="851"/>
          <w:tab w:val="num" w:pos="805"/>
        </w:tabs>
        <w:spacing w:before="0" w:beforeAutospacing="0"/>
        <w:ind w:left="805" w:hanging="828"/>
      </w:pPr>
      <w:bookmarkStart w:id="70" w:name="_Ref264629841"/>
      <w:r w:rsidRPr="009A755A">
        <w:t>Without prejudice to any other right or remedy of the Authority,</w:t>
      </w:r>
      <w:bookmarkEnd w:id="70"/>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Authority may by written notice to the Supplier require the Supplier to replace Rejected Products with Units of the Product that are in compliance with this Agreement; or </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the</w:t>
      </w:r>
      <w:proofErr w:type="gramEnd"/>
      <w:r w:rsidRPr="009A755A">
        <w:t xml:space="preserve"> Authority may choose to source the Product or any substitute product from a third party.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Where the Authority requires the Supplier to replace the Rejected Products, the Supplier shall use its best endeavours to minimise the time taken to provide such replacement Product and in any event shall do so within one (1) month of the date of the rejection or such longer period as the Authority may agree in writing.  Where the Authority notifies the Supplier that it will source replacement products elsewhere, the Supplier shall refund to the Authority any sums paid for the Rejected Products within </w:t>
      </w:r>
      <w:r>
        <w:t>thirty (</w:t>
      </w:r>
      <w:r w:rsidRPr="009A755A">
        <w:t>30</w:t>
      </w:r>
      <w:r>
        <w:t>)</w:t>
      </w:r>
      <w:r w:rsidRPr="009A755A">
        <w:t xml:space="preserve"> days of the date of such notification.</w:t>
      </w:r>
    </w:p>
    <w:p w:rsidR="001337A8" w:rsidRPr="009A755A" w:rsidRDefault="001337A8" w:rsidP="001337A8">
      <w:pPr>
        <w:pStyle w:val="Outline2"/>
        <w:tabs>
          <w:tab w:val="clear" w:pos="851"/>
          <w:tab w:val="num" w:pos="805"/>
        </w:tabs>
        <w:spacing w:before="0" w:beforeAutospacing="0"/>
        <w:ind w:left="805" w:hanging="828"/>
      </w:pPr>
      <w:r w:rsidRPr="009A755A">
        <w:t xml:space="preserve">No failure to make a complaint at the time of the delivery nor any other act or omission of the Authority including in particular taking delivery, keeping a sample, inspection of or payment for any Units of the Product by the Authority shall constitute acceptance, waiver or approval of the Product or limit the Authority’s right subsequently to reject Units of the Product should such Units be Defective Products. </w:t>
      </w:r>
    </w:p>
    <w:p w:rsidR="001337A8" w:rsidRPr="009A755A" w:rsidRDefault="001337A8" w:rsidP="001337A8">
      <w:pPr>
        <w:pStyle w:val="Outline2"/>
        <w:tabs>
          <w:tab w:val="clear" w:pos="851"/>
          <w:tab w:val="num" w:pos="805"/>
        </w:tabs>
        <w:spacing w:before="0" w:beforeAutospacing="0"/>
        <w:ind w:left="805" w:hanging="828"/>
      </w:pPr>
      <w:bookmarkStart w:id="71" w:name="_Ref264629942"/>
      <w:r w:rsidRPr="009A755A">
        <w:t>Rejected Products shall be removed by the Supplier at its own expense within fourteen (14) days from the date of notification of rejection.  If the Supplier fails to remove Rejected Products within such period the Authority may return such Rejected Products at the Supplier’s risk and expense.</w:t>
      </w:r>
      <w:bookmarkEnd w:id="71"/>
    </w:p>
    <w:p w:rsidR="001337A8" w:rsidRPr="009A755A" w:rsidRDefault="001337A8" w:rsidP="001337A8">
      <w:pPr>
        <w:pStyle w:val="Outline2"/>
        <w:tabs>
          <w:tab w:val="clear" w:pos="851"/>
          <w:tab w:val="num" w:pos="805"/>
        </w:tabs>
        <w:spacing w:before="0" w:beforeAutospacing="0"/>
        <w:ind w:left="805" w:hanging="828"/>
      </w:pPr>
      <w:r w:rsidRPr="009A755A">
        <w:lastRenderedPageBreak/>
        <w:t xml:space="preserve">The Authority shall be entitled to charge the Supplier for any Loss Costs incurred by the Authority and/or any Administering Entity </w:t>
      </w:r>
      <w:r>
        <w:t>and/</w:t>
      </w:r>
      <w:r w:rsidRPr="00287B95">
        <w:t xml:space="preserve">or Devolved Administration </w:t>
      </w:r>
      <w:r w:rsidRPr="009A755A">
        <w:t>as a result of rejection of any Units of the Product in accordance with this Agreement provided that the Authority and/or the Administering Entity</w:t>
      </w:r>
      <w:r w:rsidRPr="00F5407B">
        <w:t xml:space="preserve"> </w:t>
      </w:r>
      <w:r>
        <w:t>and/</w:t>
      </w:r>
      <w:r w:rsidRPr="00287B95">
        <w:t>or Devolved Administration</w:t>
      </w:r>
      <w:r w:rsidRPr="009A755A">
        <w:t>, as appropriate, shall use its/their reasonable endeavours to mitigate the same. The Supplier shall pay such Loss Costs to the Authority within</w:t>
      </w:r>
      <w:r>
        <w:t xml:space="preserve"> thirty</w:t>
      </w:r>
      <w:r w:rsidRPr="009A755A">
        <w:t xml:space="preserve"> </w:t>
      </w:r>
      <w:r>
        <w:t>(</w:t>
      </w:r>
      <w:r w:rsidRPr="009A755A">
        <w:t>30</w:t>
      </w:r>
      <w:r>
        <w:t>)</w:t>
      </w:r>
      <w:r w:rsidRPr="009A755A">
        <w:t xml:space="preserve"> days of the date of the Authority’s invoice for the same.</w:t>
      </w:r>
    </w:p>
    <w:p w:rsidR="001337A8" w:rsidRPr="009A755A" w:rsidRDefault="001337A8" w:rsidP="001337A8">
      <w:pPr>
        <w:pStyle w:val="Outline2"/>
        <w:tabs>
          <w:tab w:val="clear" w:pos="851"/>
          <w:tab w:val="num" w:pos="805"/>
        </w:tabs>
        <w:spacing w:before="0" w:beforeAutospacing="0"/>
        <w:ind w:left="805" w:hanging="828"/>
      </w:pPr>
      <w:bookmarkStart w:id="72" w:name="_DV_C151"/>
      <w:bookmarkStart w:id="73" w:name="_Ref264629819"/>
      <w:r w:rsidRPr="001337A8">
        <w:rPr>
          <w:rStyle w:val="DeltaViewInsertion"/>
          <w:color w:val="000000" w:themeColor="text1"/>
          <w:u w:val="none"/>
        </w:rPr>
        <w:t xml:space="preserve">Subject to Clause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_Ref264629942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Pr="001337A8">
        <w:rPr>
          <w:rStyle w:val="DeltaViewInsertion"/>
          <w:color w:val="000000" w:themeColor="text1"/>
          <w:u w:val="none"/>
        </w:rPr>
        <w:t>4.6</w:t>
      </w:r>
      <w:r w:rsidRPr="001337A8">
        <w:rPr>
          <w:rStyle w:val="DeltaViewInsertion"/>
          <w:color w:val="000000" w:themeColor="text1"/>
          <w:u w:val="none"/>
        </w:rPr>
        <w:fldChar w:fldCharType="end"/>
      </w:r>
      <w:r w:rsidRPr="001337A8">
        <w:rPr>
          <w:rStyle w:val="DeltaViewInsertion"/>
          <w:color w:val="000000" w:themeColor="text1"/>
          <w:u w:val="none"/>
        </w:rPr>
        <w:t>, risk</w:t>
      </w:r>
      <w:bookmarkStart w:id="74" w:name="_DV_M102"/>
      <w:bookmarkEnd w:id="72"/>
      <w:bookmarkEnd w:id="74"/>
      <w:r w:rsidRPr="001337A8">
        <w:rPr>
          <w:color w:val="000000" w:themeColor="text1"/>
          <w:w w:val="0"/>
        </w:rPr>
        <w:t xml:space="preserve"> </w:t>
      </w:r>
      <w:r w:rsidRPr="009A755A">
        <w:rPr>
          <w:w w:val="0"/>
        </w:rPr>
        <w:t>in and title to Rejected Products shall remain with the Authority whilst such Rejected Products are in its possession until collection by the Supplier or its agent from the premises of the Authority or its nominee when risk and title shall pass to the Supplier</w:t>
      </w:r>
      <w:r w:rsidRPr="009A755A">
        <w:t>.</w:t>
      </w:r>
      <w:bookmarkEnd w:id="73"/>
    </w:p>
    <w:p w:rsidR="001337A8" w:rsidRPr="009A755A" w:rsidRDefault="001337A8" w:rsidP="001337A8">
      <w:pPr>
        <w:pStyle w:val="Outline1"/>
        <w:tabs>
          <w:tab w:val="clear" w:pos="567"/>
          <w:tab w:val="num" w:pos="828"/>
        </w:tabs>
        <w:spacing w:before="0" w:beforeAutospacing="0"/>
        <w:ind w:left="828" w:hanging="828"/>
      </w:pPr>
      <w:r w:rsidRPr="009A755A">
        <w:t xml:space="preserve">PERFORMANCE REVIEW </w:t>
      </w:r>
      <w:smartTag w:uri="urn:schemas-microsoft-com:office:smarttags" w:element="stockticker">
        <w:r w:rsidRPr="009A755A">
          <w:t>AND</w:t>
        </w:r>
      </w:smartTag>
      <w:r w:rsidRPr="009A755A">
        <w:t xml:space="preserve"> delay</w:t>
      </w:r>
    </w:p>
    <w:p w:rsidR="001337A8" w:rsidRPr="009A755A" w:rsidRDefault="001337A8" w:rsidP="001337A8">
      <w:pPr>
        <w:pStyle w:val="Outline2"/>
        <w:tabs>
          <w:tab w:val="clear" w:pos="851"/>
          <w:tab w:val="num" w:pos="805"/>
        </w:tabs>
        <w:spacing w:before="0" w:beforeAutospacing="0"/>
        <w:ind w:left="805" w:hanging="828"/>
      </w:pPr>
      <w:r w:rsidRPr="009A755A">
        <w:t>The Supplier shall attend contract review meetings at the request of the Authority up to and until the completion of the delivery of all Units of the Product specified in the Delivery Schedule. The Supplier’s performance under this Agreement, production plans and Business Continuity Plan shall be reviewed at such meetings.</w:t>
      </w:r>
    </w:p>
    <w:p w:rsidR="001337A8" w:rsidRPr="009A755A" w:rsidRDefault="001337A8" w:rsidP="001337A8">
      <w:pPr>
        <w:pStyle w:val="Outline2"/>
        <w:tabs>
          <w:tab w:val="clear" w:pos="851"/>
          <w:tab w:val="num" w:pos="805"/>
        </w:tabs>
        <w:spacing w:before="0" w:beforeAutospacing="0"/>
        <w:ind w:left="805" w:hanging="828"/>
      </w:pPr>
      <w:r w:rsidRPr="009A755A">
        <w:t xml:space="preserve">In the event that the Supplier becomes aware that it is or it may become unable to supply the Product in accordance with the Delivery Schedule the Supplier shall </w:t>
      </w:r>
      <w:r>
        <w:t xml:space="preserve">immediately </w:t>
      </w:r>
      <w:r w:rsidRPr="009A755A">
        <w:t>notify the Authority</w:t>
      </w:r>
      <w:r>
        <w:t xml:space="preserve"> of such fact</w:t>
      </w:r>
      <w:r w:rsidRPr="009A755A">
        <w:t xml:space="preserve">. </w:t>
      </w:r>
    </w:p>
    <w:p w:rsidR="001337A8" w:rsidRPr="009A755A" w:rsidRDefault="001337A8" w:rsidP="001337A8">
      <w:pPr>
        <w:pStyle w:val="Outline1"/>
        <w:tabs>
          <w:tab w:val="clear" w:pos="567"/>
          <w:tab w:val="num" w:pos="828"/>
        </w:tabs>
        <w:spacing w:before="0" w:beforeAutospacing="0"/>
        <w:ind w:left="828" w:hanging="828"/>
      </w:pPr>
      <w:r w:rsidRPr="009A755A">
        <w:t xml:space="preserve">Regulatory </w:t>
      </w:r>
      <w:smartTag w:uri="urn:schemas-microsoft-com:office:smarttags" w:element="stockticker">
        <w:r w:rsidRPr="009A755A">
          <w:t>and</w:t>
        </w:r>
      </w:smartTag>
      <w:r w:rsidRPr="009A755A">
        <w:t xml:space="preserve"> information requirements</w:t>
      </w:r>
    </w:p>
    <w:p w:rsidR="001337A8" w:rsidRPr="009A755A" w:rsidRDefault="001337A8" w:rsidP="001337A8">
      <w:pPr>
        <w:pStyle w:val="Outline2"/>
        <w:tabs>
          <w:tab w:val="clear" w:pos="851"/>
          <w:tab w:val="num" w:pos="805"/>
        </w:tabs>
        <w:spacing w:before="0" w:beforeAutospacing="0"/>
        <w:ind w:left="805" w:hanging="828"/>
      </w:pPr>
      <w:bookmarkStart w:id="75" w:name="_Ref264630588"/>
      <w:r w:rsidRPr="009A755A">
        <w:t xml:space="preserve">The Supplier shall maintain, and no later than any date on which it would otherwise expire, obtain a renewal of the Marketing  Authorisation in accordance with the provisions of Directive 2001/83 and where applicable the </w:t>
      </w:r>
      <w:r>
        <w:t>Human Medicines Regulations 2012</w:t>
      </w:r>
      <w:r w:rsidRPr="009A755A">
        <w:t>. This obligation shall continue to apply after the expiry or termination of this Agreement until such time as the Authority notifies the Supplier in writing that it has used or disposed of all Units of the Product supplied under this Agreement.</w:t>
      </w:r>
      <w:bookmarkEnd w:id="75"/>
      <w:r w:rsidRPr="009A755A">
        <w:t xml:space="preserve"> </w:t>
      </w:r>
    </w:p>
    <w:p w:rsidR="001337A8" w:rsidRPr="009A755A" w:rsidRDefault="001337A8" w:rsidP="001337A8">
      <w:pPr>
        <w:pStyle w:val="Outline2"/>
        <w:tabs>
          <w:tab w:val="clear" w:pos="851"/>
          <w:tab w:val="num" w:pos="805"/>
        </w:tabs>
        <w:spacing w:before="0" w:beforeAutospacing="0"/>
        <w:ind w:left="805" w:hanging="828"/>
      </w:pPr>
      <w:bookmarkStart w:id="76" w:name="_Ref264630340"/>
      <w:r w:rsidRPr="009A755A">
        <w:t xml:space="preserve">The Supplier shall promptly and in any event within </w:t>
      </w:r>
      <w:r>
        <w:t>seven (</w:t>
      </w:r>
      <w:r w:rsidRPr="009A755A">
        <w:t>7</w:t>
      </w:r>
      <w:r>
        <w:t>)</w:t>
      </w:r>
      <w:r w:rsidRPr="009A755A">
        <w:t xml:space="preserve"> days inform the Authority in writing if it knows or believes there to be any delay or other problem with the Marketing Authorisation or its renewal. If the Marketing Authorisation is:</w:t>
      </w:r>
      <w:bookmarkEnd w:id="76"/>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t>withdrawn by the Licensing Authority;</w:t>
      </w:r>
    </w:p>
    <w:p w:rsidR="001337A8" w:rsidRPr="009A755A" w:rsidRDefault="001337A8" w:rsidP="001337A8">
      <w:pPr>
        <w:pStyle w:val="Outline3"/>
        <w:tabs>
          <w:tab w:val="clear" w:pos="1276"/>
          <w:tab w:val="clear" w:pos="1930"/>
          <w:tab w:val="num" w:pos="1701"/>
        </w:tabs>
        <w:spacing w:before="0" w:beforeAutospacing="0"/>
        <w:ind w:left="1701"/>
      </w:pPr>
      <w:r w:rsidRPr="009A755A">
        <w:t>suspended by the Licensing Authority for a period in excess of one (1) month; or</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not renewed by the Licensing Authority following its expiry for a period in excess of one (1) month; and</w:t>
      </w:r>
    </w:p>
    <w:p w:rsidR="001337A8" w:rsidRPr="009A755A" w:rsidRDefault="001337A8" w:rsidP="001337A8">
      <w:pPr>
        <w:pStyle w:val="Outline3"/>
        <w:tabs>
          <w:tab w:val="clear" w:pos="1276"/>
          <w:tab w:val="clear" w:pos="1930"/>
          <w:tab w:val="num" w:pos="1701"/>
        </w:tabs>
        <w:spacing w:before="0" w:beforeAutospacing="0"/>
        <w:ind w:left="1701"/>
      </w:pPr>
      <w:r w:rsidRPr="009A755A">
        <w:t>in each case for reasons relating to the safety or efficacy of the Product or deficiencies in any application made by the Supplier to the Licensing Authority, then the Authority shall be entitled either to:</w:t>
      </w:r>
    </w:p>
    <w:p w:rsidR="001337A8" w:rsidRPr="009A755A" w:rsidRDefault="001337A8" w:rsidP="001337A8">
      <w:pPr>
        <w:pStyle w:val="Outline4"/>
        <w:tabs>
          <w:tab w:val="clear" w:pos="1418"/>
          <w:tab w:val="num" w:pos="3273"/>
        </w:tabs>
        <w:spacing w:before="0" w:beforeAutospacing="0"/>
        <w:ind w:left="3273" w:hanging="720"/>
      </w:pPr>
      <w:r>
        <w:t xml:space="preserve">terminate </w:t>
      </w:r>
      <w:r w:rsidRPr="009A755A">
        <w:t xml:space="preserve">this Agreement upon written notice to the Supplier and the provisions of Clause </w:t>
      </w:r>
      <w:r w:rsidRPr="009A755A">
        <w:fldChar w:fldCharType="begin"/>
      </w:r>
      <w:r w:rsidRPr="009A755A">
        <w:instrText xml:space="preserve"> REF _Ref264629960 \r \h  \* MERGEFORMAT </w:instrText>
      </w:r>
      <w:r w:rsidRPr="009A755A">
        <w:fldChar w:fldCharType="separate"/>
      </w:r>
      <w:r>
        <w:t>11.2</w:t>
      </w:r>
      <w:r w:rsidRPr="009A755A">
        <w:fldChar w:fldCharType="end"/>
      </w:r>
      <w:r w:rsidRPr="009A755A">
        <w:t xml:space="preserve"> shall apply; or</w:t>
      </w:r>
    </w:p>
    <w:p w:rsidR="001337A8" w:rsidRPr="009A755A" w:rsidRDefault="001337A8" w:rsidP="001337A8">
      <w:pPr>
        <w:pStyle w:val="Outline4"/>
        <w:tabs>
          <w:tab w:val="clear" w:pos="1418"/>
          <w:tab w:val="num" w:pos="3273"/>
        </w:tabs>
        <w:spacing w:before="0" w:beforeAutospacing="0"/>
        <w:ind w:left="3273" w:hanging="720"/>
      </w:pPr>
      <w:proofErr w:type="gramStart"/>
      <w:r w:rsidRPr="009A755A">
        <w:t>exercise</w:t>
      </w:r>
      <w:proofErr w:type="gramEnd"/>
      <w:r w:rsidRPr="009A755A">
        <w:t xml:space="preserve"> its rights under Clause </w:t>
      </w:r>
      <w:r w:rsidRPr="009A755A">
        <w:fldChar w:fldCharType="begin"/>
      </w:r>
      <w:r w:rsidRPr="009A755A">
        <w:instrText xml:space="preserve"> REF _Ref264629975 \r \h  \* MERGEFORMAT </w:instrText>
      </w:r>
      <w:r w:rsidRPr="009A755A">
        <w:fldChar w:fldCharType="separate"/>
      </w:r>
      <w:r>
        <w:t>6.3</w:t>
      </w:r>
      <w:r w:rsidRPr="009A755A">
        <w:fldChar w:fldCharType="end"/>
      </w:r>
      <w:r w:rsidRPr="009A755A">
        <w:t xml:space="preserve">. </w:t>
      </w:r>
    </w:p>
    <w:p w:rsidR="001337A8" w:rsidRPr="009A755A" w:rsidRDefault="001337A8" w:rsidP="001337A8">
      <w:pPr>
        <w:pStyle w:val="Outline2"/>
        <w:tabs>
          <w:tab w:val="clear" w:pos="851"/>
          <w:tab w:val="num" w:pos="805"/>
        </w:tabs>
        <w:spacing w:before="0" w:beforeAutospacing="0"/>
        <w:ind w:left="805" w:hanging="828"/>
      </w:pPr>
      <w:bookmarkStart w:id="77" w:name="_Ref264629975"/>
      <w:r w:rsidRPr="009A755A">
        <w:t xml:space="preserve">If the Marketing Authorisation is amended or varied by the Licensing Authority and such amendment or variation results in the Authority reducing the scope of its requirement for the Product, the Authority shall be entitled to proportionately reduce the Volume upon written notice to the Supplier provided that it shall take due account of all relevant guidance received from the Licensing Authority. Any such reduction in the </w:t>
      </w:r>
      <w:proofErr w:type="gramStart"/>
      <w:r w:rsidRPr="009A755A">
        <w:t>Volume  shall</w:t>
      </w:r>
      <w:proofErr w:type="gramEnd"/>
      <w:r w:rsidRPr="009A755A">
        <w:t xml:space="preserve"> apply first to the Units of Product specified for the final delivery in the Delivery Schedule and then to each immediately preceding delivery as necessary unless otherwise agreed in writing between the parties.</w:t>
      </w:r>
      <w:bookmarkEnd w:id="77"/>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reply promptly to all reasonable enquiries and complaints by the Authority relating to the Use, effective administration, quality, performance and durability of the Product;</w:t>
      </w:r>
    </w:p>
    <w:p w:rsidR="001337A8" w:rsidRPr="009A755A" w:rsidRDefault="001337A8" w:rsidP="001337A8">
      <w:pPr>
        <w:pStyle w:val="Outline3"/>
        <w:tabs>
          <w:tab w:val="clear" w:pos="1276"/>
          <w:tab w:val="clear" w:pos="1930"/>
          <w:tab w:val="num" w:pos="1701"/>
        </w:tabs>
        <w:spacing w:before="0" w:beforeAutospacing="0"/>
        <w:ind w:left="1701"/>
      </w:pPr>
      <w:bookmarkStart w:id="78" w:name="_Ref264630104"/>
      <w:r w:rsidRPr="009A755A">
        <w:t>to the extent relevant to the performance of this Agreement, ensure that the Authority is kept aware at all times of all data or information obtained by the Supplier whether in clinical trials or otherwise or any other matters in each case relating to the safety and/or efficacy of the Product including the balance of risk and benefits of using the Product. The Supplier will cooperate with the Authority and the Licensing Authority in investigating such data, information or other matters and shall keep the Authority up to date as to the outcome of such investigations;</w:t>
      </w:r>
      <w:bookmarkEnd w:id="78"/>
    </w:p>
    <w:p w:rsidR="001337A8" w:rsidRPr="009A755A" w:rsidRDefault="001337A8" w:rsidP="001337A8">
      <w:pPr>
        <w:pStyle w:val="Outline3"/>
        <w:tabs>
          <w:tab w:val="clear" w:pos="1276"/>
          <w:tab w:val="clear" w:pos="1930"/>
          <w:tab w:val="num" w:pos="1701"/>
        </w:tabs>
        <w:spacing w:before="0" w:beforeAutospacing="0"/>
        <w:ind w:left="1701"/>
      </w:pPr>
      <w:bookmarkStart w:id="79" w:name="_Ref264630621"/>
      <w:r w:rsidRPr="009A755A">
        <w:t>promptly and in any event within</w:t>
      </w:r>
      <w:r>
        <w:t xml:space="preserve"> seven</w:t>
      </w:r>
      <w:r w:rsidRPr="009A755A">
        <w:t xml:space="preserve"> </w:t>
      </w:r>
      <w:r>
        <w:t>(</w:t>
      </w:r>
      <w:r w:rsidRPr="009A755A">
        <w:t>7</w:t>
      </w:r>
      <w:r>
        <w:t>)</w:t>
      </w:r>
      <w:r w:rsidRPr="009A755A">
        <w:t xml:space="preserve"> days of becoming aware of the same inform the Authority and provide full details of any claim brought by any third party in relation to the Product;</w:t>
      </w:r>
      <w:bookmarkEnd w:id="79"/>
    </w:p>
    <w:p w:rsidR="001337A8" w:rsidRPr="009A755A" w:rsidRDefault="001337A8" w:rsidP="001337A8">
      <w:pPr>
        <w:pStyle w:val="Outline3"/>
        <w:tabs>
          <w:tab w:val="clear" w:pos="1276"/>
          <w:tab w:val="clear" w:pos="1930"/>
          <w:tab w:val="num" w:pos="1701"/>
        </w:tabs>
        <w:spacing w:before="0" w:beforeAutospacing="0"/>
        <w:ind w:left="1701"/>
      </w:pPr>
      <w:bookmarkStart w:id="80" w:name="_Ref264630628"/>
      <w:r w:rsidRPr="009A755A">
        <w:t xml:space="preserve">without prejudice to Clause </w:t>
      </w:r>
      <w:r w:rsidRPr="009A755A">
        <w:fldChar w:fldCharType="begin"/>
      </w:r>
      <w:r w:rsidRPr="009A755A">
        <w:instrText xml:space="preserve"> REF _Ref264630104 \r \h  \* MERGEFORMAT </w:instrText>
      </w:r>
      <w:r w:rsidRPr="009A755A">
        <w:fldChar w:fldCharType="separate"/>
      </w:r>
      <w:r>
        <w:t>6.4.2</w:t>
      </w:r>
      <w:r w:rsidRPr="009A755A">
        <w:fldChar w:fldCharType="end"/>
      </w:r>
      <w:r w:rsidRPr="009A755A">
        <w:t xml:space="preserve">, should the Supplier become aware of an actual or suspected adverse reaction to the Product which is not described in the Summary of Product Characteristics, promptly </w:t>
      </w:r>
      <w:r w:rsidRPr="009A755A">
        <w:lastRenderedPageBreak/>
        <w:t>inform the Authority in writing and in any event within</w:t>
      </w:r>
      <w:r>
        <w:t xml:space="preserve"> seven</w:t>
      </w:r>
      <w:r w:rsidRPr="009A755A">
        <w:t xml:space="preserve"> </w:t>
      </w:r>
      <w:r>
        <w:t>(</w:t>
      </w:r>
      <w:r w:rsidRPr="009A755A">
        <w:t>7</w:t>
      </w:r>
      <w:r>
        <w:t>)</w:t>
      </w:r>
      <w:r w:rsidRPr="009A755A">
        <w:t xml:space="preserve"> days of becoming aware of the same; and</w:t>
      </w:r>
      <w:bookmarkEnd w:id="80"/>
    </w:p>
    <w:p w:rsidR="001337A8" w:rsidRDefault="001337A8" w:rsidP="001337A8">
      <w:pPr>
        <w:pStyle w:val="Outline3"/>
        <w:tabs>
          <w:tab w:val="clear" w:pos="1276"/>
          <w:tab w:val="clear" w:pos="1930"/>
          <w:tab w:val="num" w:pos="1701"/>
        </w:tabs>
        <w:spacing w:before="0" w:beforeAutospacing="0"/>
        <w:ind w:left="1701"/>
      </w:pPr>
      <w:r w:rsidRPr="009A755A">
        <w:t>when attending the Authority’s or any other relevant premises, procure that its employees and agents shall in the performance of this Agreement comply with all relevant health and safety policies and working practices in force within the Authority’s or such other premises from time to time (including smoking and alcohol consumption policies) where the Supplier, its employees and agents have been informed in advance by the Authority or where notices of such policies and working practices are reasonably displayed at the relevant premises.</w:t>
      </w:r>
    </w:p>
    <w:p w:rsidR="001337A8" w:rsidRPr="009A755A" w:rsidRDefault="001337A8" w:rsidP="001337A8">
      <w:pPr>
        <w:pStyle w:val="Outline3"/>
        <w:tabs>
          <w:tab w:val="clear" w:pos="1276"/>
          <w:tab w:val="clear" w:pos="1930"/>
          <w:tab w:val="num" w:pos="1701"/>
        </w:tabs>
        <w:spacing w:before="0" w:beforeAutospacing="0"/>
        <w:ind w:left="1701"/>
      </w:pPr>
      <w:r>
        <w:t>when the Summary of Product</w:t>
      </w:r>
      <w:r w:rsidRPr="00304691">
        <w:t xml:space="preserve"> Characteristics or the PIL of any product supplied to the Authority under this Agreement is amended prior to expiry date of the product supplied, then the Supplier shall inform the Authority of the amendment within</w:t>
      </w:r>
      <w:r>
        <w:t xml:space="preserve"> seven</w:t>
      </w:r>
      <w:r w:rsidRPr="00304691">
        <w:t xml:space="preserve"> </w:t>
      </w:r>
      <w:r>
        <w:t>(</w:t>
      </w:r>
      <w:r w:rsidRPr="00304691">
        <w:t>7</w:t>
      </w:r>
      <w:r>
        <w:t>)</w:t>
      </w:r>
      <w:r w:rsidRPr="00304691">
        <w:t xml:space="preserve"> days of the said amendment approval by the Licensing Authority, and in the case of an amendment to the PIL shall on the request of the Authority supply copies of the replacement PIL equivalent to the number of Product packs supplied.</w:t>
      </w:r>
      <w:bookmarkStart w:id="81" w:name="_Ref269132100"/>
      <w:r w:rsidRPr="00304691">
        <w:t xml:space="preserve"> </w:t>
      </w:r>
      <w:bookmarkEnd w:id="81"/>
    </w:p>
    <w:p w:rsidR="001337A8" w:rsidRPr="009A755A" w:rsidRDefault="001337A8" w:rsidP="001337A8">
      <w:pPr>
        <w:pStyle w:val="Outline1"/>
        <w:tabs>
          <w:tab w:val="clear" w:pos="567"/>
          <w:tab w:val="num" w:pos="828"/>
        </w:tabs>
        <w:spacing w:before="0" w:beforeAutospacing="0"/>
        <w:ind w:left="828" w:hanging="828"/>
      </w:pPr>
      <w:r w:rsidRPr="009A755A">
        <w:t>quality assurance</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comply with its quality control monitoring system details of which are included in the Marketing Authorisation and the Manufacturing Licence. The Supplier shall manufacture the Product in accordance with Good Manufacturing Practice.  </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maintain the Manufacturing Licence and all other licences necessary for the manufacture of the Product during the Term of this Agreement and shall not make any significant </w:t>
      </w:r>
      <w:r w:rsidRPr="009A755A">
        <w:rPr>
          <w:w w:val="0"/>
        </w:rPr>
        <w:t xml:space="preserve">changes (including without limitation any changes which shall or may have an impact on the quality or use of the Product) </w:t>
      </w:r>
      <w:r w:rsidRPr="009A755A">
        <w:t>to the same or to the Specification or the Supplier’s quality control monitoring system in relation to the Product without:</w:t>
      </w:r>
    </w:p>
    <w:p w:rsidR="001337A8" w:rsidRPr="009A755A" w:rsidRDefault="001337A8" w:rsidP="001337A8">
      <w:pPr>
        <w:pStyle w:val="Outline3"/>
        <w:tabs>
          <w:tab w:val="clear" w:pos="1276"/>
          <w:tab w:val="clear" w:pos="1930"/>
          <w:tab w:val="num" w:pos="1701"/>
        </w:tabs>
        <w:spacing w:before="0" w:beforeAutospacing="0"/>
        <w:ind w:left="1701"/>
      </w:pPr>
      <w:r w:rsidRPr="009A755A">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 such notice to include details of the consequences which will follow such change being implemented;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the</w:t>
      </w:r>
      <w:proofErr w:type="gramEnd"/>
      <w:r w:rsidRPr="009A755A">
        <w:t xml:space="preserve"> Licensing Authority formally approving such change.</w:t>
      </w:r>
    </w:p>
    <w:p w:rsidR="001337A8" w:rsidRPr="009A755A" w:rsidRDefault="001337A8" w:rsidP="001337A8">
      <w:pPr>
        <w:pStyle w:val="Outline1"/>
        <w:tabs>
          <w:tab w:val="clear" w:pos="567"/>
          <w:tab w:val="num" w:pos="828"/>
        </w:tabs>
        <w:spacing w:before="0" w:beforeAutospacing="0"/>
        <w:ind w:left="828" w:hanging="828"/>
      </w:pPr>
      <w:bookmarkStart w:id="82" w:name="_Ref264630636"/>
      <w:r w:rsidRPr="009A755A">
        <w:lastRenderedPageBreak/>
        <w:t>warranties</w:t>
      </w:r>
      <w:bookmarkEnd w:id="82"/>
    </w:p>
    <w:p w:rsidR="001337A8" w:rsidRPr="009A755A" w:rsidRDefault="001337A8" w:rsidP="001337A8">
      <w:pPr>
        <w:pStyle w:val="Outline2"/>
        <w:tabs>
          <w:tab w:val="clear" w:pos="851"/>
          <w:tab w:val="num" w:pos="805"/>
        </w:tabs>
        <w:spacing w:before="0" w:beforeAutospacing="0"/>
        <w:ind w:left="805" w:hanging="828"/>
      </w:pPr>
      <w:bookmarkStart w:id="83" w:name="_Ref264626385"/>
      <w:r w:rsidRPr="009A755A">
        <w:t>The Supplier warrants and undertakes that:</w:t>
      </w:r>
      <w:bookmarkEnd w:id="83"/>
    </w:p>
    <w:p w:rsidR="001337A8" w:rsidRPr="009A755A" w:rsidRDefault="001337A8" w:rsidP="001337A8">
      <w:pPr>
        <w:pStyle w:val="Outline3"/>
        <w:tabs>
          <w:tab w:val="clear" w:pos="1276"/>
          <w:tab w:val="clear" w:pos="1930"/>
          <w:tab w:val="num" w:pos="1701"/>
        </w:tabs>
        <w:spacing w:before="0" w:beforeAutospacing="0"/>
        <w:ind w:left="1701"/>
      </w:pPr>
      <w:r w:rsidRPr="009A755A">
        <w:t>all Units of the Product will comply with the Specification and the Marketing Authorisation;</w:t>
      </w:r>
    </w:p>
    <w:p w:rsidR="001337A8" w:rsidRPr="009A755A" w:rsidRDefault="001337A8" w:rsidP="001337A8">
      <w:pPr>
        <w:pStyle w:val="Outline3"/>
        <w:tabs>
          <w:tab w:val="clear" w:pos="1276"/>
          <w:tab w:val="clear" w:pos="1930"/>
          <w:tab w:val="num" w:pos="1701"/>
        </w:tabs>
        <w:spacing w:before="0" w:beforeAutospacing="0"/>
        <w:ind w:left="1701"/>
      </w:pPr>
      <w:r w:rsidRPr="009A755A">
        <w:t>it will manufacture the Product in accordance with Good Manufacturing Practice;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Product is suitable for the treatments and purposes as referred to in the Specification and this Agreement;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all Units of the Product will have at least the shelf life referred to </w:t>
      </w:r>
      <w:proofErr w:type="spellStart"/>
      <w:r w:rsidRPr="009A755A">
        <w:t>at</w:t>
      </w:r>
      <w:proofErr w:type="spellEnd"/>
      <w:r w:rsidRPr="009A755A">
        <w:t xml:space="preserve"> Clause </w:t>
      </w:r>
      <w:r w:rsidRPr="009A755A">
        <w:fldChar w:fldCharType="begin"/>
      </w:r>
      <w:r w:rsidRPr="009A755A">
        <w:instrText xml:space="preserve"> REF _Ref264630122 \r \h  \* MERGEFORMAT </w:instrText>
      </w:r>
      <w:r w:rsidRPr="009A755A">
        <w:fldChar w:fldCharType="separate"/>
      </w:r>
      <w:r>
        <w:t>2.2.3</w:t>
      </w:r>
      <w:r w:rsidRPr="009A755A">
        <w:fldChar w:fldCharType="end"/>
      </w:r>
      <w:r w:rsidRPr="009A755A">
        <w:t>;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its</w:t>
      </w:r>
      <w:proofErr w:type="gramEnd"/>
      <w:r w:rsidRPr="009A755A">
        <w:t xml:space="preserve"> Business Continuity Plan set out in Schedule 4 is sufficient to ensure continuity of supply of the Product to the Authority in accordance with this Agreement in the event of any manufacturing site failure including emergency maintenance work.</w:t>
      </w:r>
    </w:p>
    <w:p w:rsidR="001337A8" w:rsidRPr="009A755A" w:rsidRDefault="001337A8" w:rsidP="001337A8">
      <w:pPr>
        <w:pStyle w:val="Outline2"/>
        <w:tabs>
          <w:tab w:val="clear" w:pos="851"/>
          <w:tab w:val="num" w:pos="805"/>
        </w:tabs>
        <w:spacing w:before="0" w:beforeAutospacing="0"/>
        <w:ind w:left="805" w:hanging="828"/>
      </w:pPr>
      <w:bookmarkStart w:id="84" w:name="_Ref264626389"/>
      <w:r w:rsidRPr="009A755A">
        <w:t>The Supplier warrants and undertakes that the Supplier shall comply with all laws and regulations applicable to the Product, including relevant provisions of:</w:t>
      </w:r>
      <w:bookmarkEnd w:id="84"/>
    </w:p>
    <w:p w:rsidR="001337A8" w:rsidRPr="009A755A" w:rsidRDefault="001337A8" w:rsidP="001337A8">
      <w:pPr>
        <w:pStyle w:val="Outline3"/>
        <w:tabs>
          <w:tab w:val="clear" w:pos="1276"/>
          <w:tab w:val="clear" w:pos="1930"/>
          <w:tab w:val="num" w:pos="1701"/>
        </w:tabs>
        <w:spacing w:before="0" w:beforeAutospacing="0"/>
        <w:ind w:left="1701"/>
      </w:pPr>
      <w:bookmarkStart w:id="85" w:name="_Ref264630144"/>
      <w:r w:rsidRPr="009A755A">
        <w:t>Directive 2001/83;</w:t>
      </w:r>
      <w:bookmarkEnd w:id="85"/>
    </w:p>
    <w:p w:rsidR="001337A8" w:rsidRPr="009A755A" w:rsidRDefault="001337A8" w:rsidP="001337A8">
      <w:pPr>
        <w:pStyle w:val="Outline3"/>
        <w:tabs>
          <w:tab w:val="clear" w:pos="1276"/>
          <w:tab w:val="clear" w:pos="1930"/>
          <w:tab w:val="num" w:pos="1701"/>
        </w:tabs>
        <w:spacing w:before="0" w:beforeAutospacing="0"/>
        <w:ind w:left="1701"/>
      </w:pPr>
      <w:bookmarkStart w:id="86" w:name="_Ref264630150"/>
      <w:r w:rsidRPr="009A755A">
        <w:t>Title II of Regulation (EC) No 726/2004 of the European Parliament and of the Council of 31 March 2004 laying down Community procedures for the authorisation and supervision of medicinal products for human and veterinary use and establishing a European Medicines Agency;</w:t>
      </w:r>
      <w:bookmarkEnd w:id="86"/>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all laws, regulations and guidelines within the UK implementing the legislation referred to in Clause </w:t>
      </w:r>
      <w:r w:rsidRPr="009A755A">
        <w:fldChar w:fldCharType="begin"/>
      </w:r>
      <w:r w:rsidRPr="009A755A">
        <w:instrText xml:space="preserve"> REF _Ref264630144 \r \h  \* MERGEFORMAT </w:instrText>
      </w:r>
      <w:r w:rsidRPr="009A755A">
        <w:fldChar w:fldCharType="separate"/>
      </w:r>
      <w:r>
        <w:t>8.2.1</w:t>
      </w:r>
      <w:r w:rsidRPr="009A755A">
        <w:fldChar w:fldCharType="end"/>
      </w:r>
      <w:r w:rsidRPr="009A755A">
        <w:t xml:space="preserve"> and Clause </w:t>
      </w:r>
      <w:r w:rsidRPr="009A755A">
        <w:fldChar w:fldCharType="begin"/>
      </w:r>
      <w:r w:rsidRPr="009A755A">
        <w:instrText xml:space="preserve"> REF _Ref264630150 \r \h  \* MERGEFORMAT </w:instrText>
      </w:r>
      <w:r w:rsidRPr="009A755A">
        <w:fldChar w:fldCharType="separate"/>
      </w:r>
      <w:r>
        <w:t>8.2.2</w:t>
      </w:r>
      <w:r w:rsidRPr="009A755A">
        <w:fldChar w:fldCharType="end"/>
      </w:r>
      <w:r w:rsidRPr="009A755A">
        <w:t xml:space="preserve"> above;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any guidelines or directions or like documents that may be published during the Term of this Agreement by the MHRA or </w:t>
      </w:r>
      <w:smartTag w:uri="urn:schemas-microsoft-com:office:smarttags" w:element="stockticker">
        <w:r w:rsidRPr="009A755A">
          <w:t>EMA</w:t>
        </w:r>
      </w:smartTag>
      <w:r w:rsidRPr="009A755A">
        <w:t xml:space="preserve"> and are applicable  to the Product at the time of manufacture;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Medicines Acts 1968 and 1971 </w:t>
      </w:r>
      <w:r>
        <w:t xml:space="preserve">and the Human Medicines Regulations 2012 </w:t>
      </w:r>
      <w:r w:rsidRPr="009A755A">
        <w:t>and the regulations made thereunder in the respect of the sale, supply, importation, manufacture or assembly of the Product</w:t>
      </w:r>
      <w:r>
        <w:t>. For the avoidance of doubt the Human Medicines Regulations 2012 take precedence in all matters covered therein</w:t>
      </w:r>
      <w:r w:rsidRPr="009A755A">
        <w:t>; and</w:t>
      </w:r>
    </w:p>
    <w:p w:rsidR="001337A8" w:rsidRPr="009A755A" w:rsidRDefault="001337A8" w:rsidP="001337A8">
      <w:pPr>
        <w:pStyle w:val="Outline2"/>
        <w:tabs>
          <w:tab w:val="clear" w:pos="851"/>
          <w:tab w:val="num" w:pos="805"/>
        </w:tabs>
        <w:spacing w:before="0" w:beforeAutospacing="0"/>
        <w:ind w:left="805" w:hanging="828"/>
      </w:pPr>
      <w:r w:rsidRPr="009A755A">
        <w:lastRenderedPageBreak/>
        <w:t>The Supplier further warrants and undertakes that:</w:t>
      </w:r>
    </w:p>
    <w:p w:rsidR="001337A8" w:rsidRPr="009A755A" w:rsidRDefault="001337A8" w:rsidP="001337A8">
      <w:pPr>
        <w:pStyle w:val="Outline3"/>
        <w:tabs>
          <w:tab w:val="clear" w:pos="1276"/>
          <w:tab w:val="clear" w:pos="1930"/>
          <w:tab w:val="num" w:pos="1701"/>
        </w:tabs>
        <w:spacing w:before="0" w:beforeAutospacing="0"/>
        <w:ind w:left="1701"/>
      </w:pPr>
      <w:r w:rsidRPr="009A755A">
        <w:t>it has the right and authority to enter into this Agreement and that it has the capability and capacity to fulfil its obligations under this Agreement;</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to the best of its knowledge and belief, all information included within the Supplier’s response to the Invitation to </w:t>
      </w:r>
      <w:r>
        <w:t>Offer</w:t>
      </w:r>
      <w:r w:rsidRPr="009A755A">
        <w:t xml:space="preserve"> and all accompanying materials is accurate;</w:t>
      </w:r>
    </w:p>
    <w:p w:rsidR="001337A8" w:rsidRPr="009A755A" w:rsidRDefault="001337A8" w:rsidP="001337A8">
      <w:pPr>
        <w:pStyle w:val="Outline3"/>
        <w:tabs>
          <w:tab w:val="clear" w:pos="1276"/>
          <w:tab w:val="clear" w:pos="1930"/>
          <w:tab w:val="num" w:pos="1701"/>
        </w:tabs>
        <w:spacing w:before="0" w:beforeAutospacing="0"/>
        <w:ind w:left="1701"/>
      </w:pPr>
      <w:r w:rsidRPr="009A755A">
        <w:t>it is a properly constituted limited liability company and that it is fully empowered by the terms of its constitutional documents to enter into and to carry out its obligations under this Agreement and the documents referred to therein;</w:t>
      </w:r>
    </w:p>
    <w:p w:rsidR="001337A8" w:rsidRPr="009A755A" w:rsidRDefault="001337A8" w:rsidP="001337A8">
      <w:pPr>
        <w:pStyle w:val="Outline3"/>
        <w:tabs>
          <w:tab w:val="clear" w:pos="1276"/>
          <w:tab w:val="clear" w:pos="1930"/>
          <w:tab w:val="num" w:pos="1701"/>
        </w:tabs>
        <w:spacing w:before="0" w:beforeAutospacing="0"/>
        <w:ind w:left="1701"/>
      </w:pPr>
      <w:r w:rsidRPr="009A755A">
        <w:t>there are no pending or threatened actions or proceedings before any court or administrative agency which would materially adversely affect the financial condition, business or operations of the Supplier;</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there are no material agreements existing to which the Supplier is a party which prevent the Supplier from entering into this Agreement; </w:t>
      </w:r>
    </w:p>
    <w:p w:rsidR="001337A8" w:rsidRDefault="001337A8" w:rsidP="001337A8">
      <w:pPr>
        <w:pStyle w:val="Outline3"/>
        <w:tabs>
          <w:tab w:val="clear" w:pos="1276"/>
          <w:tab w:val="clear" w:pos="1930"/>
          <w:tab w:val="num" w:pos="1701"/>
        </w:tabs>
        <w:spacing w:before="0" w:beforeAutospacing="0"/>
        <w:ind w:left="1701"/>
      </w:pPr>
      <w:r w:rsidRPr="009A755A">
        <w:t>all necessary actions to authorise the execution of and performance of its obligations under this Agreement have been taken before such execution</w:t>
      </w:r>
      <w:r>
        <w:t>: and</w:t>
      </w:r>
    </w:p>
    <w:p w:rsidR="001337A8" w:rsidRPr="009A755A" w:rsidRDefault="001337A8" w:rsidP="001337A8">
      <w:pPr>
        <w:pStyle w:val="Outline3"/>
        <w:tabs>
          <w:tab w:val="clear" w:pos="1276"/>
          <w:tab w:val="clear" w:pos="1930"/>
          <w:tab w:val="num" w:pos="1701"/>
        </w:tabs>
        <w:spacing w:before="0" w:beforeAutospacing="0"/>
        <w:ind w:left="1701"/>
      </w:pPr>
      <w:bookmarkStart w:id="87" w:name="_Ref375044673"/>
      <w:proofErr w:type="gramStart"/>
      <w:r>
        <w:t>as</w:t>
      </w:r>
      <w:proofErr w:type="gramEnd"/>
      <w:r>
        <w:t xml:space="preserve"> at the Effective Date, it has notified the Authority in writing of any Occasions of Tax Non-Compliance or any litigation that it is involved in that is in connection with any Occasions of Tax Non Compliance.</w:t>
      </w:r>
      <w:bookmarkEnd w:id="87"/>
    </w:p>
    <w:p w:rsidR="001337A8" w:rsidRPr="009A755A" w:rsidRDefault="001337A8" w:rsidP="001337A8">
      <w:pPr>
        <w:pStyle w:val="Outline1"/>
        <w:tabs>
          <w:tab w:val="clear" w:pos="567"/>
          <w:tab w:val="num" w:pos="828"/>
        </w:tabs>
        <w:spacing w:before="0" w:beforeAutospacing="0"/>
        <w:ind w:left="828" w:hanging="828"/>
      </w:pPr>
      <w:bookmarkStart w:id="88" w:name="_Ref264633189"/>
      <w:r w:rsidRPr="009A755A">
        <w:t xml:space="preserve">PRICE </w:t>
      </w:r>
      <w:smartTag w:uri="urn:schemas-microsoft-com:office:smarttags" w:element="stockticker">
        <w:r w:rsidRPr="009A755A">
          <w:t>AND</w:t>
        </w:r>
      </w:smartTag>
      <w:r w:rsidRPr="009A755A">
        <w:t xml:space="preserve"> PAYMENTS</w:t>
      </w:r>
      <w:bookmarkEnd w:id="88"/>
    </w:p>
    <w:p w:rsidR="001337A8" w:rsidRPr="009A755A" w:rsidRDefault="001337A8" w:rsidP="001337A8">
      <w:pPr>
        <w:pStyle w:val="Outline2"/>
        <w:tabs>
          <w:tab w:val="clear" w:pos="851"/>
          <w:tab w:val="num" w:pos="805"/>
        </w:tabs>
        <w:spacing w:before="0" w:beforeAutospacing="0"/>
        <w:ind w:left="805" w:hanging="828"/>
      </w:pPr>
      <w:r w:rsidRPr="009A755A">
        <w:t>The prices to be paid by the Authority to the Supplier for the Product supplied to the Authority under this Agreement shall be as shown in Schedule 2</w:t>
      </w:r>
      <w:r>
        <w:t xml:space="preserve"> of the Framework Agreement</w:t>
      </w:r>
      <w:r w:rsidRPr="009A755A">
        <w:t>. These prices will remain fixed during the Term of this Agreement and are inclusive of any royalties, licence fees, packaging, storage by the Supplier and the cost of delivery to the Authority’s distribution agent, or similar expenses in connection with the Product</w:t>
      </w:r>
      <w:r>
        <w:t xml:space="preserve"> and</w:t>
      </w:r>
      <w:r w:rsidRPr="009A755A">
        <w:t xml:space="preserve"> </w:t>
      </w:r>
      <w:r>
        <w:t xml:space="preserve">are </w:t>
      </w:r>
      <w:r w:rsidRPr="009A755A">
        <w:t xml:space="preserve">exclusive of any applicable VAT.  </w:t>
      </w:r>
    </w:p>
    <w:p w:rsidR="001337A8" w:rsidRPr="009A755A" w:rsidRDefault="001337A8" w:rsidP="001337A8">
      <w:pPr>
        <w:pStyle w:val="Outline2"/>
        <w:tabs>
          <w:tab w:val="clear" w:pos="851"/>
          <w:tab w:val="num" w:pos="805"/>
        </w:tabs>
        <w:spacing w:before="0" w:beforeAutospacing="0"/>
        <w:ind w:left="805" w:hanging="828"/>
      </w:pPr>
      <w:bookmarkStart w:id="89" w:name="_Ref264630211"/>
      <w:r w:rsidRPr="009A755A">
        <w:t>The Supplier shall issue a VAT invoice for the relevant Units of the Product upon their delivery to the Authority. All invoices shall be addressed to</w:t>
      </w:r>
      <w:r>
        <w:t xml:space="preserve"> NHS Supply Chain, West Way, Cotes Park Industrial Estate, Alfreton, Derbyshire, DE55 4QJ</w:t>
      </w:r>
      <w:r w:rsidRPr="004D40FA">
        <w:t xml:space="preserve"> </w:t>
      </w:r>
      <w:r w:rsidRPr="00F014DB">
        <w:t xml:space="preserve"> </w:t>
      </w:r>
      <w:bookmarkEnd w:id="89"/>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 xml:space="preserve">Subject to Clause </w:t>
      </w:r>
      <w:r w:rsidRPr="009A755A">
        <w:fldChar w:fldCharType="begin"/>
      </w:r>
      <w:r w:rsidRPr="009A755A">
        <w:instrText xml:space="preserve"> REF _Ref264630211 \r \h  \* MERGEFORMAT </w:instrText>
      </w:r>
      <w:r w:rsidRPr="009A755A">
        <w:fldChar w:fldCharType="separate"/>
      </w:r>
      <w:r>
        <w:t>9.2</w:t>
      </w:r>
      <w:r w:rsidRPr="009A755A">
        <w:fldChar w:fldCharType="end"/>
      </w:r>
      <w:r w:rsidRPr="009A755A">
        <w:t xml:space="preserve">, the Authority shall pay the Supplier for the Product within 30 calendar days of the delivery of the relevant Units of the Product </w:t>
      </w:r>
      <w:r w:rsidRPr="009A755A">
        <w:lastRenderedPageBreak/>
        <w:t xml:space="preserve">being </w:t>
      </w:r>
      <w:proofErr w:type="gramStart"/>
      <w:r w:rsidRPr="009A755A">
        <w:t>effected</w:t>
      </w:r>
      <w:proofErr w:type="gramEnd"/>
      <w:r w:rsidRPr="009A755A">
        <w:t xml:space="preserve"> or receipt of a valid invoice, whichever is later.  In respect of any Rejected Products, no payment shall be due whatsoever.</w:t>
      </w:r>
    </w:p>
    <w:p w:rsidR="001337A8" w:rsidRPr="009A755A" w:rsidRDefault="001337A8" w:rsidP="001337A8">
      <w:pPr>
        <w:pStyle w:val="Outline2"/>
        <w:tabs>
          <w:tab w:val="clear" w:pos="851"/>
          <w:tab w:val="num" w:pos="805"/>
        </w:tabs>
        <w:spacing w:before="0" w:beforeAutospacing="0"/>
        <w:ind w:left="805" w:hanging="828"/>
      </w:pPr>
      <w:bookmarkStart w:id="90" w:name="_Ref264630231"/>
      <w:r w:rsidRPr="009A755A">
        <w:t xml:space="preserve">In the event of late payment by either Party of any sums due to the other Party under this Agreement, the latter Party shall be entitled to charge interest on such outstanding sums at the rate of 2% above the London Inter-Bank Offer Rate prevailing from time to time per annum calculated on a daily basis from the due date for payment until the date of payment. The Parties agree that this Clause </w:t>
      </w:r>
      <w:r w:rsidRPr="009A755A">
        <w:fldChar w:fldCharType="begin"/>
      </w:r>
      <w:r w:rsidRPr="009A755A">
        <w:instrText xml:space="preserve"> REF _Ref264630231 \r \h  \* MERGEFORMAT </w:instrText>
      </w:r>
      <w:r w:rsidRPr="009A755A">
        <w:fldChar w:fldCharType="separate"/>
      </w:r>
      <w:r>
        <w:t>9.4</w:t>
      </w:r>
      <w:r w:rsidRPr="009A755A">
        <w:fldChar w:fldCharType="end"/>
      </w:r>
      <w:r w:rsidRPr="009A755A">
        <w:t xml:space="preserve"> is a substantial remedy for late payment of any sum payable under this Agreement in accordance with section 8(2) of the Late Payment of Commercial Debts (Interest) Act 1998.</w:t>
      </w:r>
      <w:bookmarkEnd w:id="90"/>
    </w:p>
    <w:p w:rsidR="001337A8" w:rsidRPr="009A755A" w:rsidRDefault="001337A8" w:rsidP="001337A8">
      <w:pPr>
        <w:pStyle w:val="Outline2"/>
        <w:tabs>
          <w:tab w:val="clear" w:pos="851"/>
          <w:tab w:val="num" w:pos="805"/>
        </w:tabs>
        <w:spacing w:before="0" w:beforeAutospacing="0"/>
        <w:ind w:left="805" w:hanging="828"/>
      </w:pPr>
      <w:bookmarkStart w:id="91" w:name="_Ref264633174"/>
      <w:r w:rsidRPr="009A755A">
        <w:t>The Authority reserves the right to deduct from any monies due to the Supplier any monies due to the Authority from the Supplier under this Agreement.</w:t>
      </w:r>
      <w:bookmarkEnd w:id="91"/>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No payment will be made for containers, crates or packing materials of any description except by special arrangement agreed in writing by both Parties.</w:t>
      </w:r>
    </w:p>
    <w:p w:rsidR="001337A8" w:rsidRPr="009A755A" w:rsidRDefault="001337A8" w:rsidP="001337A8">
      <w:pPr>
        <w:pStyle w:val="Outline1"/>
        <w:tabs>
          <w:tab w:val="clear" w:pos="567"/>
          <w:tab w:val="num" w:pos="828"/>
        </w:tabs>
        <w:spacing w:before="0" w:beforeAutospacing="0"/>
        <w:ind w:left="828" w:hanging="828"/>
      </w:pPr>
      <w:r w:rsidRPr="009A755A">
        <w:t xml:space="preserve">term </w:t>
      </w:r>
      <w:smartTag w:uri="urn:schemas-microsoft-com:office:smarttags" w:element="stockticker">
        <w:r w:rsidRPr="009A755A">
          <w:t>and</w:t>
        </w:r>
      </w:smartTag>
      <w:r w:rsidRPr="009A755A">
        <w:t xml:space="preserve"> TERMINATION</w:t>
      </w:r>
    </w:p>
    <w:p w:rsidR="001337A8" w:rsidRPr="009A755A" w:rsidRDefault="001337A8" w:rsidP="001337A8">
      <w:pPr>
        <w:pStyle w:val="Outline2"/>
        <w:tabs>
          <w:tab w:val="clear" w:pos="851"/>
          <w:tab w:val="num" w:pos="805"/>
        </w:tabs>
        <w:spacing w:before="0" w:beforeAutospacing="0"/>
        <w:ind w:left="805" w:hanging="828"/>
      </w:pPr>
      <w:r w:rsidRPr="009A755A">
        <w:t xml:space="preserve">This Agreement shall commence on the </w:t>
      </w:r>
      <w:r w:rsidRPr="003302C0">
        <w:t>Effective Date and</w:t>
      </w:r>
      <w:r w:rsidRPr="009A755A">
        <w:t xml:space="preserve"> continue for the Term of this Agreement unless terminated earlier in accordance with Clause </w:t>
      </w:r>
      <w:r w:rsidRPr="009A755A">
        <w:fldChar w:fldCharType="begin"/>
      </w:r>
      <w:r w:rsidRPr="009A755A">
        <w:instrText xml:space="preserve"> REF _Ref264630248 \r \h  \* MERGEFORMAT </w:instrText>
      </w:r>
      <w:r w:rsidRPr="009A755A">
        <w:fldChar w:fldCharType="separate"/>
      </w:r>
      <w:r>
        <w:t>10.2</w:t>
      </w:r>
      <w:r w:rsidRPr="009A755A">
        <w:fldChar w:fldCharType="end"/>
      </w:r>
      <w:r w:rsidRPr="009A755A">
        <w:t xml:space="preserve"> or Clause </w:t>
      </w:r>
      <w:r w:rsidRPr="009A755A">
        <w:fldChar w:fldCharType="begin"/>
      </w:r>
      <w:r w:rsidRPr="009A755A">
        <w:instrText xml:space="preserve"> REF _Ref264630253 \r \h  \* MERGEFORMAT </w:instrText>
      </w:r>
      <w:r w:rsidRPr="009A755A">
        <w:fldChar w:fldCharType="separate"/>
      </w:r>
      <w:r>
        <w:t>10.3</w:t>
      </w:r>
      <w:r w:rsidRPr="009A755A">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bookmarkStart w:id="92" w:name="_Ref264630248"/>
      <w:r w:rsidRPr="009A755A">
        <w:t>The Authority may terminate this Agreement forthwith by notice in writing to the Supplier:</w:t>
      </w:r>
      <w:bookmarkEnd w:id="92"/>
    </w:p>
    <w:p w:rsidR="001337A8" w:rsidRPr="009A755A" w:rsidRDefault="001337A8" w:rsidP="001337A8">
      <w:pPr>
        <w:pStyle w:val="Outline3"/>
        <w:tabs>
          <w:tab w:val="clear" w:pos="1276"/>
          <w:tab w:val="clear" w:pos="1930"/>
          <w:tab w:val="num" w:pos="1701"/>
        </w:tabs>
        <w:spacing w:before="0" w:beforeAutospacing="0"/>
        <w:ind w:left="1701"/>
      </w:pPr>
      <w:bookmarkStart w:id="93" w:name="_Ref264630455"/>
      <w:r w:rsidRPr="009A755A">
        <w:t xml:space="preserve">if the Supplier commits a material breach of any of the terms hereof and in the case of a breach capable of remedy if such breach shall not be remedied or made good within </w:t>
      </w:r>
      <w:r>
        <w:t>thirty (</w:t>
      </w:r>
      <w:r w:rsidRPr="009A755A">
        <w:t>30</w:t>
      </w:r>
      <w:r>
        <w:t>)</w:t>
      </w:r>
      <w:r w:rsidRPr="009A755A">
        <w:t xml:space="preserve"> days of written notice thereof;</w:t>
      </w:r>
      <w:bookmarkEnd w:id="93"/>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bookmarkStart w:id="94" w:name="_Ref264630529"/>
      <w:r w:rsidRPr="009A755A">
        <w:t>if the Supplier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94"/>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 xml:space="preserve">if the Licensing Authority, the Commission on Human Medicines or other relevant regulatory body advises the Authority not to use the Product; </w:t>
      </w:r>
    </w:p>
    <w:p w:rsidR="001337A8" w:rsidRPr="009A755A" w:rsidRDefault="001337A8" w:rsidP="001337A8">
      <w:pPr>
        <w:pStyle w:val="Outline3"/>
        <w:tabs>
          <w:tab w:val="clear" w:pos="1276"/>
          <w:tab w:val="clear" w:pos="1930"/>
          <w:tab w:val="num" w:pos="1701"/>
        </w:tabs>
        <w:spacing w:before="0" w:beforeAutospacing="0"/>
        <w:ind w:left="1701"/>
      </w:pPr>
      <w:r w:rsidRPr="009A755A">
        <w:t>if the Supplier undergoes a change of control within the meaning of section 416 of the Income and Corporation Taxes Act 1988 (other than for an intra-group change of control) without the prior written consent of the Authority which, in the reasonable opinion of the Authority, will have a material impact on the supply of the Products or the reputation of the Authority</w:t>
      </w:r>
      <w:bookmarkStart w:id="95" w:name="_DV_M414"/>
      <w:bookmarkStart w:id="96" w:name="_DV_M418"/>
      <w:bookmarkEnd w:id="95"/>
      <w:bookmarkEnd w:id="96"/>
      <w:r w:rsidRPr="009A755A">
        <w:t xml:space="preserve">; </w:t>
      </w:r>
    </w:p>
    <w:p w:rsidR="001337A8" w:rsidRDefault="001337A8" w:rsidP="001337A8">
      <w:pPr>
        <w:pStyle w:val="Outline3"/>
        <w:tabs>
          <w:tab w:val="clear" w:pos="1276"/>
          <w:tab w:val="clear" w:pos="1930"/>
          <w:tab w:val="num" w:pos="1701"/>
        </w:tabs>
        <w:spacing w:before="0" w:beforeAutospacing="0"/>
        <w:ind w:left="1701"/>
      </w:pPr>
      <w:proofErr w:type="gramStart"/>
      <w:r w:rsidRPr="009A755A">
        <w:t>pursuant</w:t>
      </w:r>
      <w:proofErr w:type="gramEnd"/>
      <w:r w:rsidRPr="009A755A">
        <w:t xml:space="preserve"> to Clause </w:t>
      </w:r>
      <w:r w:rsidRPr="009A755A">
        <w:fldChar w:fldCharType="begin"/>
      </w:r>
      <w:r w:rsidRPr="009A755A">
        <w:instrText xml:space="preserve"> REF _Ref264626447 \r \h  \* MERGEFORMAT </w:instrText>
      </w:r>
      <w:r w:rsidRPr="009A755A">
        <w:fldChar w:fldCharType="separate"/>
      </w:r>
      <w:r>
        <w:t>3.2</w:t>
      </w:r>
      <w:r w:rsidRPr="009A755A">
        <w:fldChar w:fldCharType="end"/>
      </w:r>
      <w:r w:rsidRPr="009A755A">
        <w:t xml:space="preserve">, Clause </w:t>
      </w:r>
      <w:r w:rsidRPr="009A755A">
        <w:fldChar w:fldCharType="begin"/>
      </w:r>
      <w:r w:rsidRPr="009A755A">
        <w:instrText xml:space="preserve"> REF _Ref264630340 \r \h  \* MERGEFORMAT </w:instrText>
      </w:r>
      <w:r w:rsidRPr="009A755A">
        <w:fldChar w:fldCharType="separate"/>
      </w:r>
      <w:r>
        <w:t>6.2</w:t>
      </w:r>
      <w:r w:rsidRPr="009A755A">
        <w:fldChar w:fldCharType="end"/>
      </w:r>
      <w:r w:rsidRPr="009A755A">
        <w:t xml:space="preserve">, Clause </w:t>
      </w:r>
      <w:r w:rsidRPr="009A755A">
        <w:fldChar w:fldCharType="begin"/>
      </w:r>
      <w:r w:rsidRPr="009A755A">
        <w:instrText xml:space="preserve"> REF _Ref264630358 \r \h  \* MERGEFORMAT </w:instrText>
      </w:r>
      <w:r w:rsidRPr="009A755A">
        <w:fldChar w:fldCharType="separate"/>
      </w:r>
      <w:r>
        <w:t>19.4</w:t>
      </w:r>
      <w:r w:rsidRPr="009A755A">
        <w:fldChar w:fldCharType="end"/>
      </w:r>
      <w:r w:rsidRPr="009A755A">
        <w:t xml:space="preserve"> or Clause </w:t>
      </w:r>
      <w:r w:rsidRPr="009A755A">
        <w:fldChar w:fldCharType="begin"/>
      </w:r>
      <w:r w:rsidRPr="009A755A">
        <w:instrText xml:space="preserve"> REF _Ref264630397 \r \h  \* MERGEFORMAT </w:instrText>
      </w:r>
      <w:r w:rsidRPr="009A755A">
        <w:fldChar w:fldCharType="separate"/>
      </w:r>
      <w:r>
        <w:t>26.2</w:t>
      </w:r>
      <w:r w:rsidRPr="009A755A">
        <w:fldChar w:fldCharType="end"/>
      </w:r>
      <w:r>
        <w:t>; or</w:t>
      </w:r>
      <w:r w:rsidRPr="009A755A">
        <w:t>.</w:t>
      </w:r>
    </w:p>
    <w:p w:rsidR="001337A8" w:rsidRDefault="001337A8" w:rsidP="001337A8">
      <w:pPr>
        <w:pStyle w:val="Outline3"/>
        <w:tabs>
          <w:tab w:val="clear" w:pos="1276"/>
          <w:tab w:val="clear" w:pos="1930"/>
          <w:tab w:val="num" w:pos="1701"/>
        </w:tabs>
        <w:spacing w:before="0" w:beforeAutospacing="0"/>
        <w:ind w:left="1701"/>
      </w:pPr>
      <w:r>
        <w:t xml:space="preserve">in the event that: </w:t>
      </w:r>
    </w:p>
    <w:p w:rsidR="001337A8" w:rsidRDefault="001337A8" w:rsidP="001337A8">
      <w:pPr>
        <w:pStyle w:val="Outline4"/>
        <w:tabs>
          <w:tab w:val="clear" w:pos="1418"/>
          <w:tab w:val="num" w:pos="3273"/>
        </w:tabs>
        <w:spacing w:before="0" w:beforeAutospacing="0"/>
        <w:ind w:left="3273" w:hanging="720"/>
      </w:pPr>
      <w:r>
        <w:t xml:space="preserve">the warranty given by the Supplier pursuant to Clause </w:t>
      </w:r>
      <w:r>
        <w:fldChar w:fldCharType="begin"/>
      </w:r>
      <w:r>
        <w:instrText xml:space="preserve"> REF _Ref375044673 \r \h </w:instrText>
      </w:r>
      <w:r>
        <w:fldChar w:fldCharType="separate"/>
      </w:r>
      <w:r>
        <w:t>8.3.7</w:t>
      </w:r>
      <w:r>
        <w:fldChar w:fldCharType="end"/>
      </w:r>
      <w:r>
        <w:t xml:space="preserve"> is materially untrue; or </w:t>
      </w:r>
    </w:p>
    <w:p w:rsidR="001337A8" w:rsidRDefault="001337A8" w:rsidP="001337A8">
      <w:pPr>
        <w:pStyle w:val="Outline4"/>
        <w:tabs>
          <w:tab w:val="clear" w:pos="1418"/>
          <w:tab w:val="num" w:pos="3273"/>
        </w:tabs>
        <w:spacing w:before="0" w:beforeAutospacing="0"/>
        <w:ind w:left="3273" w:hanging="720"/>
      </w:pPr>
      <w:r>
        <w:t xml:space="preserve">the Supplier commits a material breach of its obligation to notify the Authority of any Occasion of Tax Non-Compliance as required by Clause </w:t>
      </w:r>
      <w:r>
        <w:fldChar w:fldCharType="begin"/>
      </w:r>
      <w:r>
        <w:instrText xml:space="preserve"> REF _Ref362603539 \r \h </w:instrText>
      </w:r>
      <w:r>
        <w:fldChar w:fldCharType="separate"/>
      </w:r>
      <w:r>
        <w:t>16.1.1</w:t>
      </w:r>
      <w:r>
        <w:fldChar w:fldCharType="end"/>
      </w:r>
      <w:r>
        <w:t xml:space="preserve">; or </w:t>
      </w:r>
    </w:p>
    <w:p w:rsidR="001337A8" w:rsidRPr="00D16B28" w:rsidRDefault="001337A8" w:rsidP="001337A8">
      <w:pPr>
        <w:pStyle w:val="Outline4"/>
        <w:tabs>
          <w:tab w:val="clear" w:pos="1418"/>
          <w:tab w:val="num" w:pos="3273"/>
        </w:tabs>
        <w:spacing w:before="0" w:beforeAutospacing="0"/>
        <w:ind w:left="3273" w:hanging="720"/>
        <w:rPr>
          <w:sz w:val="22"/>
          <w:szCs w:val="22"/>
        </w:rPr>
      </w:pPr>
      <w:r>
        <w:t xml:space="preserve">the Supplier fails to provide details of proposed mitigating factors which in the reasonable opinion of the Authority, are acceptable </w:t>
      </w:r>
    </w:p>
    <w:p w:rsidR="001337A8" w:rsidRPr="009A755A" w:rsidRDefault="001337A8" w:rsidP="001337A8">
      <w:pPr>
        <w:pStyle w:val="Outline2"/>
        <w:tabs>
          <w:tab w:val="clear" w:pos="851"/>
          <w:tab w:val="num" w:pos="805"/>
        </w:tabs>
        <w:spacing w:before="0" w:beforeAutospacing="0"/>
        <w:ind w:left="805" w:hanging="828"/>
      </w:pPr>
      <w:bookmarkStart w:id="97" w:name="_Ref264630253"/>
      <w:r w:rsidRPr="009A755A">
        <w:t>The Supplier shall be entitled to terminate this Agreement forthwith by notice in writing if the Authority fails to pay undisputed invoices for three or more consecutive months.</w:t>
      </w:r>
      <w:bookmarkEnd w:id="97"/>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98" w:name="_Ref264630653"/>
      <w:r w:rsidRPr="009A755A">
        <w:t>POST TERMINATION PROVISIONS</w:t>
      </w:r>
      <w:bookmarkEnd w:id="98"/>
    </w:p>
    <w:p w:rsidR="001337A8" w:rsidRPr="009A755A" w:rsidRDefault="001337A8" w:rsidP="001337A8">
      <w:pPr>
        <w:pStyle w:val="Outline2"/>
        <w:tabs>
          <w:tab w:val="clear" w:pos="851"/>
          <w:tab w:val="num" w:pos="805"/>
        </w:tabs>
        <w:spacing w:before="0" w:beforeAutospacing="0"/>
        <w:ind w:left="805" w:hanging="828"/>
      </w:pPr>
      <w:r w:rsidRPr="009A755A">
        <w:t xml:space="preserve">Following termination of this Agreement for any reason other than effluxion of time or an inability of the Supplier to supply the Products, the Authority shall be entitled to require the Supplier at the prices prevailing as at the date of termination to deliver further Units of the Product in accordance with the Delivery Schedule and on the terms of this Agreement to the extent that they relate to the delivery of Product in such volumes as may be necessary to enable the Authority to meet demand for the Product existing at the date of termination and for a period of </w:t>
      </w:r>
      <w:r>
        <w:t>six (</w:t>
      </w:r>
      <w:r w:rsidRPr="009A755A">
        <w:t>6</w:t>
      </w:r>
      <w:r>
        <w:t>)</w:t>
      </w:r>
      <w:r w:rsidRPr="009A755A">
        <w:t xml:space="preserve"> months thereafter subject to payment for such Units of the Product upon delivery</w:t>
      </w:r>
      <w:r>
        <w:t xml:space="preserve"> in accordance with Clause </w:t>
      </w:r>
      <w:r>
        <w:fldChar w:fldCharType="begin"/>
      </w:r>
      <w:r>
        <w:instrText xml:space="preserve"> REF _Ref264633189 \r \h </w:instrText>
      </w:r>
      <w:r>
        <w:fldChar w:fldCharType="separate"/>
      </w:r>
      <w:r>
        <w:t>9</w:t>
      </w:r>
      <w:r>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bookmarkStart w:id="99" w:name="_Ref264629960"/>
      <w:r w:rsidRPr="009A755A">
        <w:t xml:space="preserve">In the event of termination pursuant to Clauses </w:t>
      </w:r>
      <w:r w:rsidRPr="009A755A">
        <w:fldChar w:fldCharType="begin"/>
      </w:r>
      <w:r w:rsidRPr="009A755A">
        <w:instrText xml:space="preserve"> REF _Ref264630340 \r \h  \* MERGEFORMAT </w:instrText>
      </w:r>
      <w:r w:rsidRPr="009A755A">
        <w:fldChar w:fldCharType="separate"/>
      </w:r>
      <w:r>
        <w:t>6.2</w:t>
      </w:r>
      <w:r w:rsidRPr="009A755A">
        <w:fldChar w:fldCharType="end"/>
      </w:r>
      <w:r w:rsidRPr="009A755A">
        <w:t>, should the Authority inform the supplier that the Authority no longer requires unused Units of the Product, the Supplier shall:-</w:t>
      </w:r>
      <w:bookmarkEnd w:id="99"/>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 xml:space="preserve">refund to the Authority the price paid for all unused Units of the Product delivered to the Authority as at the date of termination and pay such refund to the Authority within </w:t>
      </w:r>
      <w:r>
        <w:t>thirty (</w:t>
      </w:r>
      <w:r w:rsidRPr="009A755A">
        <w:t>30</w:t>
      </w:r>
      <w:r>
        <w:t>)</w:t>
      </w:r>
      <w:r w:rsidRPr="009A755A">
        <w:t xml:space="preserve"> days of the date of the Authority’s invoice for the same;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at</w:t>
      </w:r>
      <w:proofErr w:type="gramEnd"/>
      <w:r w:rsidRPr="009A755A">
        <w:t xml:space="preserve"> its own expense remove all unused Units of the Product delivered to the Authority as at the date of termination within fourteen (14) days of the date of notification by the Authority that the Authority wishes to return unused Units of the Product. The Authority shall not request the Supplier to collect such Units of the Product from a greater number of collection points than the Supplier delivered the Products to. Risk and title in such Products shall pass to the Supplier on the date of such notification by the Authority and if the Supplier fails to remove the Products within fourteen (14) days the Authority may return the Products at the Supplier’s expense.  </w:t>
      </w:r>
    </w:p>
    <w:p w:rsidR="001337A8" w:rsidRPr="009A755A" w:rsidRDefault="001337A8" w:rsidP="001337A8">
      <w:pPr>
        <w:pStyle w:val="Outline2"/>
        <w:tabs>
          <w:tab w:val="clear" w:pos="851"/>
          <w:tab w:val="num" w:pos="805"/>
        </w:tabs>
        <w:spacing w:before="0" w:beforeAutospacing="0"/>
        <w:ind w:left="805" w:hanging="828"/>
      </w:pPr>
      <w:r w:rsidRPr="009A755A">
        <w:t xml:space="preserve">In the event of termination of this Agreement under Clause </w:t>
      </w:r>
      <w:r w:rsidRPr="009A755A">
        <w:fldChar w:fldCharType="begin"/>
      </w:r>
      <w:r w:rsidRPr="009A755A">
        <w:instrText xml:space="preserve"> REF _Ref264626447 \r \h  \* MERGEFORMAT </w:instrText>
      </w:r>
      <w:r w:rsidRPr="009A755A">
        <w:fldChar w:fldCharType="separate"/>
      </w:r>
      <w:r>
        <w:t>3.2</w:t>
      </w:r>
      <w:r w:rsidRPr="009A755A">
        <w:fldChar w:fldCharType="end"/>
      </w:r>
      <w:r w:rsidRPr="009A755A">
        <w:t xml:space="preserve">, Clause </w:t>
      </w:r>
      <w:r w:rsidRPr="009A755A">
        <w:fldChar w:fldCharType="begin"/>
      </w:r>
      <w:r w:rsidRPr="009A755A">
        <w:instrText xml:space="preserve"> REF _Ref264630455 \r \h  \* MERGEFORMAT </w:instrText>
      </w:r>
      <w:r w:rsidRPr="009A755A">
        <w:fldChar w:fldCharType="separate"/>
      </w:r>
      <w:r>
        <w:t>10.2.1</w:t>
      </w:r>
      <w:r w:rsidRPr="009A755A">
        <w:fldChar w:fldCharType="end"/>
      </w:r>
      <w:r w:rsidRPr="009A755A">
        <w:t xml:space="preserve">, </w:t>
      </w:r>
      <w:r w:rsidRPr="009A755A">
        <w:fldChar w:fldCharType="begin"/>
      </w:r>
      <w:r w:rsidRPr="009A755A">
        <w:instrText xml:space="preserve"> REF _Ref264630529 \r \h  \* MERGEFORMAT </w:instrText>
      </w:r>
      <w:r w:rsidRPr="009A755A">
        <w:fldChar w:fldCharType="separate"/>
      </w:r>
      <w:r>
        <w:t>10.2.2</w:t>
      </w:r>
      <w:r w:rsidRPr="009A755A">
        <w:fldChar w:fldCharType="end"/>
      </w:r>
      <w:r w:rsidRPr="009A755A">
        <w:t xml:space="preserve"> or Clause </w:t>
      </w:r>
      <w:r w:rsidRPr="009A755A">
        <w:fldChar w:fldCharType="begin"/>
      </w:r>
      <w:r w:rsidRPr="009A755A">
        <w:instrText xml:space="preserve"> REF _Ref264630397 \r \h  \* MERGEFORMAT </w:instrText>
      </w:r>
      <w:r w:rsidRPr="009A755A">
        <w:fldChar w:fldCharType="separate"/>
      </w:r>
      <w:r>
        <w:t>26.2</w:t>
      </w:r>
      <w:r w:rsidRPr="009A755A">
        <w:fldChar w:fldCharType="end"/>
      </w:r>
      <w:r w:rsidRPr="009A755A">
        <w:t xml:space="preserve"> and without prejudice to any other right or remedy of the Authority and/or any Administering Entity, </w:t>
      </w:r>
      <w:r>
        <w:t>and/</w:t>
      </w:r>
      <w:r w:rsidRPr="00287B95">
        <w:t xml:space="preserve">or Devolved Administration </w:t>
      </w:r>
      <w:r w:rsidRPr="009A755A">
        <w:t xml:space="preserve">the Authority and/or any Administering Entity </w:t>
      </w:r>
      <w:r>
        <w:t>and/</w:t>
      </w:r>
      <w:r w:rsidRPr="00287B95">
        <w:t xml:space="preserve">or Devolved Administration </w:t>
      </w:r>
      <w:r w:rsidRPr="009A755A">
        <w:t xml:space="preserve">shall be entitled to claim the from the Supplier </w:t>
      </w:r>
      <w:r>
        <w:t xml:space="preserve">any costs incurred by the Authority and/or any Administering Entity and/or Devolved Administration </w:t>
      </w:r>
      <w:r w:rsidRPr="009A755A">
        <w:t>arising as a result of such termination provided that the Authority and/or Administering Entity</w:t>
      </w:r>
      <w:r w:rsidRPr="00F5407B">
        <w:t xml:space="preserve"> </w:t>
      </w:r>
      <w:r>
        <w:t>and/</w:t>
      </w:r>
      <w:r w:rsidRPr="00287B95">
        <w:t>or Devolved Administration</w:t>
      </w:r>
      <w:r w:rsidRPr="009A755A">
        <w:t xml:space="preserve">, as appropriate, shall use its/their reasonable endeavours to mitigate the same. The Supplier shall pay such Loss Costs to the Authority within </w:t>
      </w:r>
      <w:r>
        <w:t>thirty (</w:t>
      </w:r>
      <w:r w:rsidRPr="009A755A">
        <w:t>30</w:t>
      </w:r>
      <w:r>
        <w:t>)</w:t>
      </w:r>
      <w:r w:rsidRPr="009A755A">
        <w:t xml:space="preserve"> days of the date of the Authority’s invoice for the same. </w:t>
      </w:r>
    </w:p>
    <w:p w:rsidR="001337A8" w:rsidRPr="009A755A" w:rsidRDefault="001337A8" w:rsidP="001337A8">
      <w:pPr>
        <w:pStyle w:val="Outline2"/>
        <w:tabs>
          <w:tab w:val="clear" w:pos="851"/>
          <w:tab w:val="num" w:pos="805"/>
        </w:tabs>
        <w:spacing w:before="0" w:beforeAutospacing="0"/>
        <w:ind w:left="805" w:hanging="828"/>
      </w:pPr>
      <w:r w:rsidRPr="009A755A">
        <w:t>Termination of this Agreement for whatever reason shall not affect the enforceability of provisions herein expressed to operate following termination and in any event shall be without prejudice to any subsisting right remedy or obligation of either Party.</w:t>
      </w:r>
    </w:p>
    <w:p w:rsidR="001337A8" w:rsidRPr="009A755A" w:rsidRDefault="001337A8" w:rsidP="001337A8">
      <w:pPr>
        <w:pStyle w:val="Outline2"/>
        <w:tabs>
          <w:tab w:val="clear" w:pos="851"/>
          <w:tab w:val="num" w:pos="805"/>
        </w:tabs>
        <w:spacing w:before="0" w:beforeAutospacing="0"/>
        <w:ind w:left="805" w:hanging="828"/>
      </w:pPr>
      <w:r w:rsidRPr="009A755A">
        <w:t xml:space="preserve">Upon termination of this Agreement for any reason Clauses </w:t>
      </w:r>
      <w:r w:rsidRPr="009A755A">
        <w:fldChar w:fldCharType="begin"/>
      </w:r>
      <w:r w:rsidRPr="009A755A">
        <w:instrText xml:space="preserve"> REF _Ref264630558 \r \h  \* MERGEFORMAT </w:instrText>
      </w:r>
      <w:r w:rsidRPr="009A755A">
        <w:fldChar w:fldCharType="separate"/>
      </w:r>
      <w:r>
        <w:t>1</w:t>
      </w:r>
      <w:r w:rsidRPr="009A755A">
        <w:fldChar w:fldCharType="end"/>
      </w:r>
      <w:r w:rsidRPr="009A755A">
        <w:t xml:space="preserve">, </w:t>
      </w:r>
      <w:r w:rsidRPr="009A755A">
        <w:fldChar w:fldCharType="begin"/>
      </w:r>
      <w:r w:rsidRPr="009A755A">
        <w:instrText xml:space="preserve"> REF _Ref264630569 \r \h  \* MERGEFORMAT </w:instrText>
      </w:r>
      <w:r w:rsidRPr="009A755A">
        <w:fldChar w:fldCharType="separate"/>
      </w:r>
      <w:r>
        <w:t>4</w:t>
      </w:r>
      <w:r w:rsidRPr="009A755A">
        <w:fldChar w:fldCharType="end"/>
      </w:r>
      <w:r w:rsidRPr="009A755A">
        <w:t xml:space="preserve">, </w:t>
      </w:r>
      <w:r w:rsidRPr="009A755A">
        <w:fldChar w:fldCharType="begin"/>
      </w:r>
      <w:r w:rsidRPr="009A755A">
        <w:instrText xml:space="preserve"> REF _Ref264630588 \r \h  \* MERGEFORMAT </w:instrText>
      </w:r>
      <w:r w:rsidRPr="009A755A">
        <w:fldChar w:fldCharType="separate"/>
      </w:r>
      <w:r>
        <w:t>6.1</w:t>
      </w:r>
      <w:r w:rsidRPr="009A755A">
        <w:fldChar w:fldCharType="end"/>
      </w:r>
      <w:r w:rsidRPr="009A755A">
        <w:t xml:space="preserve">, </w:t>
      </w:r>
      <w:r w:rsidRPr="009A755A">
        <w:fldChar w:fldCharType="begin"/>
      </w:r>
      <w:r w:rsidRPr="009A755A">
        <w:instrText xml:space="preserve"> REF _Ref264630340 \r \h  \* MERGEFORMAT </w:instrText>
      </w:r>
      <w:r w:rsidRPr="009A755A">
        <w:fldChar w:fldCharType="separate"/>
      </w:r>
      <w:r>
        <w:t>6.2</w:t>
      </w:r>
      <w:r w:rsidRPr="009A755A">
        <w:fldChar w:fldCharType="end"/>
      </w:r>
      <w:r w:rsidRPr="009A755A">
        <w:t xml:space="preserve">, </w:t>
      </w:r>
      <w:r w:rsidRPr="009A755A">
        <w:fldChar w:fldCharType="begin"/>
      </w:r>
      <w:r w:rsidRPr="009A755A">
        <w:instrText xml:space="preserve"> REF _Ref264630104 \r \h  \* MERGEFORMAT </w:instrText>
      </w:r>
      <w:r w:rsidRPr="009A755A">
        <w:fldChar w:fldCharType="separate"/>
      </w:r>
      <w:r>
        <w:t>6.4.2</w:t>
      </w:r>
      <w:r w:rsidRPr="009A755A">
        <w:fldChar w:fldCharType="end"/>
      </w:r>
      <w:r w:rsidRPr="009A755A">
        <w:t xml:space="preserve">, </w:t>
      </w:r>
      <w:r w:rsidRPr="009A755A">
        <w:fldChar w:fldCharType="begin"/>
      </w:r>
      <w:r w:rsidRPr="009A755A">
        <w:instrText xml:space="preserve"> REF _Ref264630621 \r \h  \* MERGEFORMAT </w:instrText>
      </w:r>
      <w:r w:rsidRPr="009A755A">
        <w:fldChar w:fldCharType="separate"/>
      </w:r>
      <w:r>
        <w:t>6.4.3</w:t>
      </w:r>
      <w:r w:rsidRPr="009A755A">
        <w:fldChar w:fldCharType="end"/>
      </w:r>
      <w:r w:rsidRPr="009A755A">
        <w:t xml:space="preserve">, </w:t>
      </w:r>
      <w:r w:rsidRPr="009A755A">
        <w:fldChar w:fldCharType="begin"/>
      </w:r>
      <w:r w:rsidRPr="009A755A">
        <w:instrText xml:space="preserve"> REF _Ref264630628 \r \h  \* MERGEFORMAT </w:instrText>
      </w:r>
      <w:r w:rsidRPr="009A755A">
        <w:fldChar w:fldCharType="separate"/>
      </w:r>
      <w:r>
        <w:t>6.4.4</w:t>
      </w:r>
      <w:r w:rsidRPr="009A755A">
        <w:fldChar w:fldCharType="end"/>
      </w:r>
      <w:r w:rsidRPr="009A755A">
        <w:t xml:space="preserve">, </w:t>
      </w:r>
      <w:r w:rsidRPr="009A755A">
        <w:fldChar w:fldCharType="begin"/>
      </w:r>
      <w:r w:rsidRPr="009A755A">
        <w:instrText xml:space="preserve"> REF _Ref264630636 \r \h  \* MERGEFORMAT </w:instrText>
      </w:r>
      <w:r w:rsidRPr="009A755A">
        <w:fldChar w:fldCharType="separate"/>
      </w:r>
      <w:r>
        <w:t>8</w:t>
      </w:r>
      <w:r w:rsidRPr="009A755A">
        <w:fldChar w:fldCharType="end"/>
      </w:r>
      <w:r w:rsidRPr="009A755A">
        <w:t xml:space="preserve">, </w:t>
      </w:r>
      <w:r w:rsidRPr="009A755A">
        <w:fldChar w:fldCharType="begin"/>
      </w:r>
      <w:r w:rsidRPr="009A755A">
        <w:instrText xml:space="preserve"> REF _Ref264630653 \r \h  \* MERGEFORMAT </w:instrText>
      </w:r>
      <w:r w:rsidRPr="009A755A">
        <w:fldChar w:fldCharType="separate"/>
      </w:r>
      <w:r>
        <w:t>11</w:t>
      </w:r>
      <w:r w:rsidRPr="009A755A">
        <w:fldChar w:fldCharType="end"/>
      </w:r>
      <w:r w:rsidRPr="009A755A">
        <w:t xml:space="preserve">, </w:t>
      </w:r>
      <w:r w:rsidRPr="009A755A">
        <w:fldChar w:fldCharType="begin"/>
      </w:r>
      <w:r w:rsidRPr="009A755A">
        <w:instrText xml:space="preserve"> REF _Ref264630660 \r \h  \* MERGEFORMAT </w:instrText>
      </w:r>
      <w:r w:rsidRPr="009A755A">
        <w:fldChar w:fldCharType="separate"/>
      </w:r>
      <w:r>
        <w:t>12</w:t>
      </w:r>
      <w:r w:rsidRPr="009A755A">
        <w:fldChar w:fldCharType="end"/>
      </w:r>
      <w:r w:rsidRPr="009A755A">
        <w:t xml:space="preserve">, </w:t>
      </w:r>
      <w:r w:rsidRPr="009A755A">
        <w:fldChar w:fldCharType="begin"/>
      </w:r>
      <w:r w:rsidRPr="009A755A">
        <w:instrText xml:space="preserve"> REF _Ref264630674 \r \h  \* MERGEFORMAT </w:instrText>
      </w:r>
      <w:r w:rsidRPr="009A755A">
        <w:fldChar w:fldCharType="separate"/>
      </w:r>
      <w:r>
        <w:t>13</w:t>
      </w:r>
      <w:r w:rsidRPr="009A755A">
        <w:fldChar w:fldCharType="end"/>
      </w:r>
      <w:r w:rsidRPr="009A755A">
        <w:t xml:space="preserve">, </w:t>
      </w:r>
      <w:r w:rsidRPr="009A755A">
        <w:fldChar w:fldCharType="begin"/>
      </w:r>
      <w:r w:rsidRPr="009A755A">
        <w:instrText xml:space="preserve"> REF _Ref264630684 \r \h  \* MERGEFORMAT </w:instrText>
      </w:r>
      <w:r w:rsidRPr="009A755A">
        <w:fldChar w:fldCharType="separate"/>
      </w:r>
      <w:r>
        <w:t>14</w:t>
      </w:r>
      <w:r w:rsidRPr="009A755A">
        <w:fldChar w:fldCharType="end"/>
      </w:r>
      <w:r w:rsidRPr="009A755A">
        <w:t xml:space="preserve">, </w:t>
      </w:r>
      <w:r w:rsidRPr="009A755A">
        <w:fldChar w:fldCharType="begin"/>
      </w:r>
      <w:r w:rsidRPr="009A755A">
        <w:instrText xml:space="preserve"> REF _Ref264630691 \r \h  \* MERGEFORMAT </w:instrText>
      </w:r>
      <w:r w:rsidRPr="009A755A">
        <w:fldChar w:fldCharType="separate"/>
      </w:r>
      <w:r>
        <w:t>15</w:t>
      </w:r>
      <w:r w:rsidRPr="009A755A">
        <w:fldChar w:fldCharType="end"/>
      </w:r>
      <w:r w:rsidRPr="009A755A">
        <w:t xml:space="preserve">, </w:t>
      </w:r>
      <w:r w:rsidRPr="009A755A">
        <w:fldChar w:fldCharType="begin"/>
      </w:r>
      <w:r w:rsidRPr="009A755A">
        <w:instrText xml:space="preserve"> REF _Ref264630700 \r \h  \* MERGEFORMAT </w:instrText>
      </w:r>
      <w:r w:rsidRPr="009A755A">
        <w:fldChar w:fldCharType="separate"/>
      </w:r>
      <w:r>
        <w:t>16</w:t>
      </w:r>
      <w:r w:rsidRPr="009A755A">
        <w:fldChar w:fldCharType="end"/>
      </w:r>
      <w:r w:rsidRPr="009A755A">
        <w:t xml:space="preserve">, </w:t>
      </w:r>
      <w:r w:rsidRPr="009A755A">
        <w:fldChar w:fldCharType="begin"/>
      </w:r>
      <w:r w:rsidRPr="009A755A">
        <w:instrText xml:space="preserve"> REF _Ref264630711 \r \h  \* MERGEFORMAT </w:instrText>
      </w:r>
      <w:r w:rsidRPr="009A755A">
        <w:fldChar w:fldCharType="separate"/>
      </w:r>
      <w:r>
        <w:t>18</w:t>
      </w:r>
      <w:r w:rsidRPr="009A755A">
        <w:fldChar w:fldCharType="end"/>
      </w:r>
      <w:r w:rsidRPr="009A755A">
        <w:t xml:space="preserve">, </w:t>
      </w:r>
      <w:r w:rsidRPr="009A755A">
        <w:fldChar w:fldCharType="begin"/>
      </w:r>
      <w:r w:rsidRPr="009A755A">
        <w:instrText xml:space="preserve"> REF _Ref264630721 \r \h  \* MERGEFORMAT </w:instrText>
      </w:r>
      <w:r w:rsidRPr="009A755A">
        <w:fldChar w:fldCharType="separate"/>
      </w:r>
      <w:r>
        <w:t>20</w:t>
      </w:r>
      <w:r w:rsidRPr="009A755A">
        <w:fldChar w:fldCharType="end"/>
      </w:r>
      <w:r w:rsidRPr="009A755A">
        <w:t xml:space="preserve">, </w:t>
      </w:r>
      <w:r w:rsidRPr="009A755A">
        <w:fldChar w:fldCharType="begin"/>
      </w:r>
      <w:r w:rsidRPr="009A755A">
        <w:instrText xml:space="preserve"> REF _Ref264630739 \r \h  \* MERGEFORMAT </w:instrText>
      </w:r>
      <w:r w:rsidRPr="009A755A">
        <w:fldChar w:fldCharType="separate"/>
      </w:r>
      <w:r>
        <w:t>22.3</w:t>
      </w:r>
      <w:r w:rsidRPr="009A755A">
        <w:fldChar w:fldCharType="end"/>
      </w:r>
      <w:r w:rsidRPr="009A755A">
        <w:t xml:space="preserve">, </w:t>
      </w:r>
      <w:r w:rsidRPr="009A755A">
        <w:fldChar w:fldCharType="begin"/>
      </w:r>
      <w:r w:rsidRPr="009A755A">
        <w:instrText xml:space="preserve"> REF _Ref264630754 \r \h  \* MERGEFORMAT </w:instrText>
      </w:r>
      <w:r w:rsidRPr="009A755A">
        <w:fldChar w:fldCharType="separate"/>
      </w:r>
      <w:r>
        <w:t>22.7</w:t>
      </w:r>
      <w:r w:rsidRPr="009A755A">
        <w:fldChar w:fldCharType="end"/>
      </w:r>
      <w:r w:rsidRPr="009A755A">
        <w:t xml:space="preserve"> and </w:t>
      </w:r>
      <w:r w:rsidRPr="009A755A">
        <w:fldChar w:fldCharType="begin"/>
      </w:r>
      <w:r w:rsidRPr="009A755A">
        <w:instrText xml:space="preserve"> REF _Ref300739706 \r \h  \* MERGEFORMAT </w:instrText>
      </w:r>
      <w:r w:rsidRPr="009A755A">
        <w:fldChar w:fldCharType="separate"/>
      </w:r>
      <w:r>
        <w:t>23</w:t>
      </w:r>
      <w:r w:rsidRPr="009A755A">
        <w:fldChar w:fldCharType="end"/>
      </w:r>
      <w:r w:rsidRPr="009A755A">
        <w:t xml:space="preserve"> shall continue in force.</w:t>
      </w:r>
    </w:p>
    <w:p w:rsidR="001337A8" w:rsidRPr="009A755A" w:rsidRDefault="001337A8" w:rsidP="001337A8">
      <w:pPr>
        <w:pStyle w:val="Outline1"/>
        <w:tabs>
          <w:tab w:val="clear" w:pos="567"/>
          <w:tab w:val="num" w:pos="828"/>
        </w:tabs>
        <w:spacing w:before="0" w:beforeAutospacing="0"/>
        <w:ind w:left="828" w:hanging="828"/>
      </w:pPr>
      <w:bookmarkStart w:id="100" w:name="_Ref264630660"/>
      <w:r w:rsidRPr="009A755A">
        <w:t>intellectual property rights</w:t>
      </w:r>
      <w:bookmarkEnd w:id="100"/>
    </w:p>
    <w:p w:rsidR="001337A8" w:rsidRPr="009A755A" w:rsidRDefault="001337A8" w:rsidP="001337A8">
      <w:pPr>
        <w:pStyle w:val="Outline2"/>
        <w:tabs>
          <w:tab w:val="clear" w:pos="851"/>
          <w:tab w:val="num" w:pos="805"/>
        </w:tabs>
        <w:spacing w:before="0" w:beforeAutospacing="0"/>
        <w:ind w:left="805" w:hanging="828"/>
      </w:pPr>
      <w:r w:rsidRPr="009A755A">
        <w:t>The Supplier warrants, represents and undertakes to the Authority that either it is the sole proprietor and legal and beneficial owner of all Intellectual Property Rights in the Product or it is licensed by the relevant owners to supply the Product in accordance with this Agreement and shall use best endeavours to ensure that it remains the owner and / or licensee (as applicable) of the Intellectual Property Rights in the Product throughout the Term of this Agreement.</w:t>
      </w:r>
    </w:p>
    <w:p w:rsidR="001337A8" w:rsidRPr="009A755A" w:rsidRDefault="001337A8" w:rsidP="001337A8">
      <w:pPr>
        <w:pStyle w:val="Outline2"/>
        <w:tabs>
          <w:tab w:val="clear" w:pos="851"/>
          <w:tab w:val="num" w:pos="805"/>
        </w:tabs>
        <w:spacing w:before="0" w:beforeAutospacing="0"/>
        <w:ind w:left="805" w:hanging="828"/>
      </w:pPr>
      <w:r w:rsidRPr="009A755A">
        <w:lastRenderedPageBreak/>
        <w:t xml:space="preserve">The Supplier warrants and represents that any receipt and Use of the Product by the Authority or any Administrating Entity </w:t>
      </w:r>
      <w:r w:rsidRPr="00287B95">
        <w:t xml:space="preserve">or Devolved Administration </w:t>
      </w:r>
      <w:r w:rsidRPr="009A755A">
        <w:t xml:space="preserve">in accordance with this Agreement shall not infringe any Intellectual Property Rights of any third party. </w:t>
      </w:r>
    </w:p>
    <w:p w:rsidR="001337A8" w:rsidRPr="009A755A" w:rsidRDefault="001337A8" w:rsidP="001337A8">
      <w:pPr>
        <w:pStyle w:val="Outline2"/>
        <w:tabs>
          <w:tab w:val="clear" w:pos="851"/>
          <w:tab w:val="num" w:pos="805"/>
        </w:tabs>
        <w:spacing w:before="0" w:beforeAutospacing="0"/>
        <w:ind w:left="805" w:hanging="828"/>
      </w:pPr>
      <w:bookmarkStart w:id="101" w:name="_Ref264630867"/>
      <w:r w:rsidRPr="009A755A">
        <w:t xml:space="preserve">The Supplier shall indemnify and hold harmless the Authority and any Administering Entity </w:t>
      </w:r>
      <w:r w:rsidRPr="00287B95">
        <w:t xml:space="preserve">or Devolved Administration </w:t>
      </w:r>
      <w:r w:rsidRPr="009A755A">
        <w:t>against all claims, liabilities, losses, damages, costs (including legal costs) and expenses incurred in connection with any claim by any party that its Intellectual Property Rights in the Product have been infringed as a result of the supply of the Product under this Agreement or the Use of the Product.</w:t>
      </w:r>
      <w:bookmarkEnd w:id="101"/>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102" w:name="_Ref264630674"/>
      <w:r w:rsidRPr="009A755A">
        <w:t>PRODUCT LIABILITY</w:t>
      </w:r>
      <w:bookmarkEnd w:id="102"/>
    </w:p>
    <w:p w:rsidR="001337A8" w:rsidRPr="009A755A" w:rsidRDefault="001337A8" w:rsidP="001337A8">
      <w:pPr>
        <w:pStyle w:val="Outline2"/>
        <w:tabs>
          <w:tab w:val="clear" w:pos="851"/>
          <w:tab w:val="num" w:pos="805"/>
        </w:tabs>
        <w:spacing w:before="0" w:beforeAutospacing="0"/>
        <w:ind w:left="805" w:hanging="828"/>
      </w:pPr>
      <w:bookmarkStart w:id="103" w:name="_Ref264630843"/>
      <w:r w:rsidRPr="009A755A">
        <w:t xml:space="preserve">Subject to Clause </w:t>
      </w:r>
      <w:r w:rsidRPr="009A755A">
        <w:fldChar w:fldCharType="begin"/>
      </w:r>
      <w:r w:rsidRPr="009A755A">
        <w:instrText xml:space="preserve"> REF _Ref264630835 \r \h  \* MERGEFORMAT </w:instrText>
      </w:r>
      <w:r w:rsidRPr="009A755A">
        <w:fldChar w:fldCharType="separate"/>
      </w:r>
      <w:r>
        <w:t>13.2</w:t>
      </w:r>
      <w:r w:rsidRPr="009A755A">
        <w:fldChar w:fldCharType="end"/>
      </w:r>
      <w:r w:rsidRPr="009A755A">
        <w:t xml:space="preserve">, the Supplier shall indemnify and hold harmless the Authority and any Administering Entity </w:t>
      </w:r>
      <w:r w:rsidRPr="00287B95">
        <w:t xml:space="preserve">or Devolved Administration </w:t>
      </w:r>
      <w:r w:rsidRPr="009A755A">
        <w:t>against all claims, liabilities, losses, damages, costs (including legal costs) and expenses in respect of or relating directly or indirectly to any death or personal injury suffered by any person, where such death or personal injury arises or results or allegedly arises or results from the Product Used by the Authority or any Administering Entity</w:t>
      </w:r>
      <w:r w:rsidRPr="00F5407B">
        <w:t xml:space="preserve"> </w:t>
      </w:r>
      <w:r w:rsidRPr="00287B95">
        <w:t>or Devolved Administration</w:t>
      </w:r>
      <w:r w:rsidRPr="009A755A">
        <w:t>.</w:t>
      </w:r>
      <w:bookmarkEnd w:id="103"/>
      <w:r w:rsidRPr="009A755A">
        <w:t xml:space="preserve">  </w:t>
      </w:r>
    </w:p>
    <w:p w:rsidR="001337A8" w:rsidRPr="009A755A" w:rsidRDefault="001337A8" w:rsidP="001337A8">
      <w:pPr>
        <w:pStyle w:val="Outline2"/>
        <w:tabs>
          <w:tab w:val="clear" w:pos="851"/>
          <w:tab w:val="num" w:pos="805"/>
        </w:tabs>
        <w:spacing w:before="0" w:beforeAutospacing="0"/>
        <w:ind w:left="805" w:hanging="828"/>
      </w:pPr>
      <w:bookmarkStart w:id="104" w:name="_Ref264630835"/>
      <w:r w:rsidRPr="009A755A">
        <w:t xml:space="preserve">The indemnity in Clause </w:t>
      </w:r>
      <w:r w:rsidRPr="009A755A">
        <w:fldChar w:fldCharType="begin"/>
      </w:r>
      <w:r w:rsidRPr="009A755A">
        <w:instrText xml:space="preserve"> REF _Ref264630843 \r \h  \* MERGEFORMAT </w:instrText>
      </w:r>
      <w:r w:rsidRPr="009A755A">
        <w:fldChar w:fldCharType="separate"/>
      </w:r>
      <w:r>
        <w:t>13.1</w:t>
      </w:r>
      <w:r w:rsidRPr="009A755A">
        <w:fldChar w:fldCharType="end"/>
      </w:r>
      <w:r w:rsidRPr="009A755A">
        <w:t xml:space="preserve"> shall not apply in respect of any death or personal injury arising from Use of the Product by the Authority or any Administering Entity </w:t>
      </w:r>
      <w:r w:rsidRPr="00287B95">
        <w:t xml:space="preserve">or Devolved Administration </w:t>
      </w:r>
      <w:r w:rsidRPr="009A755A">
        <w:t xml:space="preserve">contrary to any storage or administration requirements set out in the Summary of Product Characteristics. The Supplier shall also be relieved of any other liability under this Agreement to the extent such liability results directly from any Use or storage of the Products </w:t>
      </w:r>
      <w:r>
        <w:t xml:space="preserve">by the Authority or any Administering Entity or Devolved Administrations </w:t>
      </w:r>
      <w:r w:rsidRPr="009A755A">
        <w:t>in contravention of any requirements set out in the Summary of Product Characteristics.</w:t>
      </w:r>
      <w:bookmarkEnd w:id="104"/>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105" w:name="_Ref264630684"/>
      <w:r w:rsidRPr="009A755A">
        <w:t xml:space="preserve">LIMITATION OF LIABILITY </w:t>
      </w:r>
      <w:smartTag w:uri="urn:schemas-microsoft-com:office:smarttags" w:element="stockticker">
        <w:r w:rsidRPr="009A755A">
          <w:t>AND</w:t>
        </w:r>
      </w:smartTag>
      <w:r w:rsidRPr="009A755A">
        <w:t xml:space="preserve"> INSURANCE</w:t>
      </w:r>
      <w:bookmarkEnd w:id="105"/>
    </w:p>
    <w:p w:rsidR="001337A8" w:rsidRPr="009A755A" w:rsidRDefault="001337A8" w:rsidP="001337A8">
      <w:pPr>
        <w:pStyle w:val="Outline2"/>
        <w:tabs>
          <w:tab w:val="clear" w:pos="851"/>
          <w:tab w:val="num" w:pos="805"/>
        </w:tabs>
        <w:spacing w:before="0" w:beforeAutospacing="0"/>
        <w:ind w:left="805" w:hanging="828"/>
      </w:pPr>
      <w:bookmarkStart w:id="106" w:name="_Ref264630926"/>
      <w:r w:rsidRPr="009A755A">
        <w:t>Nothing in this Agreement shall exclude or restrict the liability of either Party:</w:t>
      </w:r>
      <w:bookmarkEnd w:id="106"/>
    </w:p>
    <w:p w:rsidR="001337A8" w:rsidRPr="009A755A" w:rsidRDefault="001337A8" w:rsidP="001337A8">
      <w:pPr>
        <w:pStyle w:val="Outline3"/>
        <w:tabs>
          <w:tab w:val="clear" w:pos="1276"/>
          <w:tab w:val="clear" w:pos="1930"/>
          <w:tab w:val="num" w:pos="1701"/>
        </w:tabs>
        <w:spacing w:before="0" w:beforeAutospacing="0"/>
        <w:ind w:left="1701"/>
      </w:pPr>
      <w:r w:rsidRPr="009A755A">
        <w:t>for death or personal injury resulting from its negligence;</w:t>
      </w:r>
    </w:p>
    <w:p w:rsidR="001337A8" w:rsidRPr="009A755A" w:rsidRDefault="001337A8" w:rsidP="001337A8">
      <w:pPr>
        <w:pStyle w:val="Outline3"/>
        <w:tabs>
          <w:tab w:val="clear" w:pos="1276"/>
          <w:tab w:val="clear" w:pos="1930"/>
          <w:tab w:val="num" w:pos="1701"/>
        </w:tabs>
        <w:spacing w:before="0" w:beforeAutospacing="0"/>
        <w:ind w:left="1701"/>
      </w:pPr>
      <w:r w:rsidRPr="009A755A">
        <w:t>for fraud or fraudulent misrepresentation; or</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in</w:t>
      </w:r>
      <w:proofErr w:type="gramEnd"/>
      <w:r w:rsidRPr="009A755A">
        <w:t xml:space="preserve"> any other circumstances where liability may not be limited or excluded under any applicable law.</w:t>
      </w:r>
    </w:p>
    <w:p w:rsidR="001337A8" w:rsidRPr="009A755A" w:rsidRDefault="001337A8" w:rsidP="001337A8">
      <w:pPr>
        <w:pStyle w:val="Outline2"/>
        <w:tabs>
          <w:tab w:val="clear" w:pos="851"/>
          <w:tab w:val="num" w:pos="805"/>
        </w:tabs>
        <w:spacing w:before="0" w:beforeAutospacing="0"/>
        <w:ind w:left="805" w:hanging="828"/>
      </w:pPr>
      <w:bookmarkStart w:id="107" w:name="_Ref264630936"/>
      <w:r w:rsidRPr="009A755A">
        <w:t xml:space="preserve">Nothing in this Agreement shall exclude or restrict the liability of the Supplier under Clause </w:t>
      </w:r>
      <w:r w:rsidRPr="009A755A">
        <w:fldChar w:fldCharType="begin"/>
      </w:r>
      <w:r w:rsidRPr="009A755A">
        <w:instrText xml:space="preserve"> REF _Ref264630867 \r \h  \* MERGEFORMAT </w:instrText>
      </w:r>
      <w:r w:rsidRPr="009A755A">
        <w:fldChar w:fldCharType="separate"/>
      </w:r>
      <w:r>
        <w:t>12.3</w:t>
      </w:r>
      <w:r w:rsidRPr="009A755A">
        <w:fldChar w:fldCharType="end"/>
      </w:r>
      <w:r w:rsidRPr="009A755A">
        <w:t xml:space="preserve"> or Clause </w:t>
      </w:r>
      <w:r w:rsidRPr="009A755A">
        <w:fldChar w:fldCharType="begin"/>
      </w:r>
      <w:r w:rsidRPr="009A755A">
        <w:instrText xml:space="preserve"> REF _Ref264630843 \r \h  \* MERGEFORMAT </w:instrText>
      </w:r>
      <w:r w:rsidRPr="009A755A">
        <w:fldChar w:fldCharType="separate"/>
      </w:r>
      <w:r>
        <w:t>13.1</w:t>
      </w:r>
      <w:r w:rsidRPr="009A755A">
        <w:fldChar w:fldCharType="end"/>
      </w:r>
      <w:r w:rsidRPr="009A755A">
        <w:t>.</w:t>
      </w:r>
      <w:bookmarkEnd w:id="107"/>
    </w:p>
    <w:p w:rsidR="001337A8" w:rsidRPr="009A755A" w:rsidRDefault="001337A8" w:rsidP="001337A8">
      <w:pPr>
        <w:pStyle w:val="Outline2"/>
        <w:tabs>
          <w:tab w:val="clear" w:pos="851"/>
          <w:tab w:val="num" w:pos="805"/>
        </w:tabs>
        <w:spacing w:before="0" w:beforeAutospacing="0"/>
        <w:ind w:left="805" w:hanging="828"/>
      </w:pPr>
      <w:bookmarkStart w:id="108" w:name="_Ref264631009"/>
      <w:r w:rsidRPr="009A755A">
        <w:lastRenderedPageBreak/>
        <w:t xml:space="preserve">Subject to Clauses </w:t>
      </w:r>
      <w:r w:rsidRPr="009A755A">
        <w:fldChar w:fldCharType="begin"/>
      </w:r>
      <w:r w:rsidRPr="009A755A">
        <w:instrText xml:space="preserve"> REF _Ref264630926 \r \h  \* MERGEFORMAT </w:instrText>
      </w:r>
      <w:r w:rsidRPr="009A755A">
        <w:fldChar w:fldCharType="separate"/>
      </w:r>
      <w:r>
        <w:t>14.1</w:t>
      </w:r>
      <w:r w:rsidRPr="009A755A">
        <w:fldChar w:fldCharType="end"/>
      </w:r>
      <w:r>
        <w:t xml:space="preserve"> and</w:t>
      </w:r>
      <w:r w:rsidRPr="009A755A">
        <w:t xml:space="preserve"> </w:t>
      </w:r>
      <w:r w:rsidRPr="009A755A">
        <w:fldChar w:fldCharType="begin"/>
      </w:r>
      <w:r w:rsidRPr="009A755A">
        <w:instrText xml:space="preserve"> REF _Ref264630936 \r \h  \* MERGEFORMAT </w:instrText>
      </w:r>
      <w:r w:rsidRPr="009A755A">
        <w:fldChar w:fldCharType="separate"/>
      </w:r>
      <w:r>
        <w:t>14.2</w:t>
      </w:r>
      <w:r w:rsidRPr="009A755A">
        <w:fldChar w:fldCharType="end"/>
      </w:r>
      <w:r w:rsidRPr="009A755A">
        <w:t>, the total liability of the Supplier under this Agreement shall be limited in aggregate to the greater of (</w:t>
      </w:r>
      <w:proofErr w:type="spellStart"/>
      <w:r w:rsidRPr="009A755A">
        <w:t>i</w:t>
      </w:r>
      <w:proofErr w:type="spellEnd"/>
      <w:r w:rsidRPr="009A755A">
        <w:t xml:space="preserve">) £5,000,000 (five million pounds) or 125% (one hundred and twenty five percent) of the total sums paid or payable by the Authority to the Supplier for the Products. Where any sums are refunded or due for refund by the Supplier pursuant to Clause </w:t>
      </w:r>
      <w:r w:rsidRPr="009A755A">
        <w:fldChar w:fldCharType="begin"/>
      </w:r>
      <w:r w:rsidRPr="009A755A">
        <w:instrText xml:space="preserve"> REF _Ref264629841 \r \h  \* MERGEFORMAT </w:instrText>
      </w:r>
      <w:r w:rsidRPr="009A755A">
        <w:fldChar w:fldCharType="separate"/>
      </w:r>
      <w:r>
        <w:t>4.4</w:t>
      </w:r>
      <w:r w:rsidRPr="009A755A">
        <w:fldChar w:fldCharType="end"/>
      </w:r>
      <w:r w:rsidRPr="009A755A">
        <w:t xml:space="preserve"> or Clause </w:t>
      </w:r>
      <w:r w:rsidRPr="009A755A">
        <w:fldChar w:fldCharType="begin"/>
      </w:r>
      <w:r w:rsidRPr="009A755A">
        <w:instrText xml:space="preserve"> REF _Ref264629960 \r \h  \* MERGEFORMAT </w:instrText>
      </w:r>
      <w:r w:rsidRPr="009A755A">
        <w:fldChar w:fldCharType="separate"/>
      </w:r>
      <w:r>
        <w:t>11.2</w:t>
      </w:r>
      <w:r w:rsidRPr="009A755A">
        <w:fldChar w:fldCharType="end"/>
      </w:r>
      <w:r w:rsidRPr="009A755A">
        <w:t>: (</w:t>
      </w:r>
      <w:proofErr w:type="spellStart"/>
      <w:r w:rsidRPr="009A755A">
        <w:t>i</w:t>
      </w:r>
      <w:proofErr w:type="spellEnd"/>
      <w:r w:rsidRPr="009A755A">
        <w:t xml:space="preserve">) such refund shall not reduce the amount of the limit of liability of the Supplier under this Clause </w:t>
      </w:r>
      <w:r w:rsidRPr="009A755A">
        <w:fldChar w:fldCharType="begin"/>
      </w:r>
      <w:r w:rsidRPr="009A755A">
        <w:instrText xml:space="preserve"> REF _Ref264631009 \r \h  \* MERGEFORMAT </w:instrText>
      </w:r>
      <w:r w:rsidRPr="009A755A">
        <w:fldChar w:fldCharType="separate"/>
      </w:r>
      <w:r>
        <w:t>14.3</w:t>
      </w:r>
      <w:r w:rsidRPr="009A755A">
        <w:fldChar w:fldCharType="end"/>
      </w:r>
      <w:r w:rsidRPr="009A755A">
        <w:t>; and (ii) the sum received by the Authority by way of refund shall not be taken into account in calculating whether any such limit has been reached.</w:t>
      </w:r>
      <w:bookmarkEnd w:id="108"/>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Authority shall promptly after receipt of any claim or notification of other circumstances to which an indemnity in this Agreement may apply, notify the Supplier of such fact and the Supplier shall assume the defence of any relevant claim or legal proceedings and the Authority shall provide the Supplier with all reasonable cooperation requested by the Supplier subject to the Supplier reimbursing the Authority’s reasonable costs incurred in providing such cooperation; provided, however, that if the defendants in any such action include both of the Parties and/or both the Supplier and an Administering Entity and the Authority and/or the relevant Administering Entity</w:t>
      </w:r>
      <w:r w:rsidRPr="00F440F3">
        <w:t xml:space="preserve"> </w:t>
      </w:r>
      <w:r>
        <w:t>and/</w:t>
      </w:r>
      <w:r w:rsidRPr="00287B95">
        <w:t>or Devolved Administration</w:t>
      </w:r>
      <w:r w:rsidRPr="009A755A">
        <w:t xml:space="preserve"> have reasonably concluded that there may be defences available to it which are different from, additional to or inconsistent with those available to the Supplier, the Authority and/or the Administering Entity </w:t>
      </w:r>
      <w:r>
        <w:t>and/</w:t>
      </w:r>
      <w:r w:rsidRPr="00287B95">
        <w:t xml:space="preserve">or Devolved Administration </w:t>
      </w:r>
      <w:r w:rsidRPr="009A755A">
        <w:t>shall have the right to select separate counsel to participate in the defence of such action on behalf of the Authority or the relevant Administering Entity</w:t>
      </w:r>
      <w:r w:rsidRPr="00F440F3">
        <w:t xml:space="preserve"> </w:t>
      </w:r>
      <w:r w:rsidRPr="00287B95">
        <w:t>or Devolved Administration</w:t>
      </w:r>
      <w:r w:rsidRPr="009A755A">
        <w:t>. In defending any legal proceedings under this Clause the Supplier:</w:t>
      </w:r>
    </w:p>
    <w:p w:rsidR="001337A8" w:rsidRPr="009A755A" w:rsidRDefault="001337A8" w:rsidP="001337A8">
      <w:pPr>
        <w:pStyle w:val="Outline3"/>
        <w:tabs>
          <w:tab w:val="clear" w:pos="1276"/>
          <w:tab w:val="clear" w:pos="1930"/>
          <w:tab w:val="num" w:pos="1701"/>
        </w:tabs>
        <w:spacing w:before="0" w:beforeAutospacing="0"/>
        <w:ind w:left="1701"/>
      </w:pPr>
      <w:r w:rsidRPr="009A755A">
        <w:t>shall use appropriately experienced lawyers;</w:t>
      </w:r>
    </w:p>
    <w:p w:rsidR="001337A8" w:rsidRPr="009A755A" w:rsidRDefault="001337A8" w:rsidP="001337A8">
      <w:pPr>
        <w:pStyle w:val="Outline3"/>
        <w:tabs>
          <w:tab w:val="clear" w:pos="1276"/>
          <w:tab w:val="clear" w:pos="1930"/>
          <w:tab w:val="num" w:pos="1701"/>
        </w:tabs>
        <w:spacing w:before="0" w:beforeAutospacing="0"/>
        <w:ind w:left="1701"/>
      </w:pPr>
      <w:r w:rsidRPr="009A755A">
        <w:t>shall defend any relevant claim robustly and expeditiously;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shall</w:t>
      </w:r>
      <w:proofErr w:type="gramEnd"/>
      <w:r w:rsidRPr="009A755A">
        <w:t xml:space="preserve"> not make an admission of liability or settle any relevant claim unless the admission or settlement is advised by the lawyer acting in defence of such claim and the Authority has provided its written consent to such admission or settlement, such consent not be unreasonably withheld or delayed.</w:t>
      </w:r>
    </w:p>
    <w:p w:rsidR="001337A8" w:rsidRPr="009A755A" w:rsidRDefault="001337A8" w:rsidP="001337A8">
      <w:pPr>
        <w:pStyle w:val="Outline2"/>
        <w:tabs>
          <w:tab w:val="clear" w:pos="851"/>
          <w:tab w:val="num" w:pos="805"/>
        </w:tabs>
        <w:spacing w:before="0" w:beforeAutospacing="0"/>
        <w:ind w:left="805" w:hanging="828"/>
      </w:pPr>
      <w:r w:rsidRPr="009A755A">
        <w:t>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insure with a reputable commercial insurer against its liability under Clauses </w:t>
      </w:r>
      <w:r w:rsidRPr="009A755A">
        <w:fldChar w:fldCharType="begin"/>
      </w:r>
      <w:r w:rsidRPr="009A755A">
        <w:instrText xml:space="preserve"> REF _Ref264630867 \r \h  \* MERGEFORMAT </w:instrText>
      </w:r>
      <w:r w:rsidRPr="009A755A">
        <w:fldChar w:fldCharType="separate"/>
      </w:r>
      <w:r>
        <w:t>12.3</w:t>
      </w:r>
      <w:r w:rsidRPr="009A755A">
        <w:fldChar w:fldCharType="end"/>
      </w:r>
      <w:r w:rsidRPr="009A755A">
        <w:t xml:space="preserve"> and </w:t>
      </w:r>
      <w:r w:rsidRPr="009A755A">
        <w:fldChar w:fldCharType="begin"/>
      </w:r>
      <w:r w:rsidRPr="009A755A">
        <w:instrText xml:space="preserve"> REF _Ref264630843 \r \h  \* MERGEFORMAT </w:instrText>
      </w:r>
      <w:r w:rsidRPr="009A755A">
        <w:fldChar w:fldCharType="separate"/>
      </w:r>
      <w:r>
        <w:t>13.1</w:t>
      </w:r>
      <w:r w:rsidRPr="009A755A">
        <w:fldChar w:fldCharType="end"/>
      </w:r>
      <w:r w:rsidRPr="009A755A">
        <w:t xml:space="preserve"> with a minimum limit of indemnity of £5 million per annum or such other sum as may be agreed between the Authority and the Supplier in writing; or</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to the extent such arrangements have been approved by the Authority in advance, </w:t>
      </w:r>
      <w:proofErr w:type="spellStart"/>
      <w:r w:rsidRPr="009A755A">
        <w:t>self insure</w:t>
      </w:r>
      <w:proofErr w:type="spellEnd"/>
      <w:r w:rsidRPr="009A755A">
        <w:t xml:space="preserve"> against its liability under Clauses </w:t>
      </w:r>
      <w:r w:rsidRPr="009A755A">
        <w:fldChar w:fldCharType="begin"/>
      </w:r>
      <w:r w:rsidRPr="009A755A">
        <w:instrText xml:space="preserve"> REF _Ref264630867 \r \h  \* MERGEFORMAT </w:instrText>
      </w:r>
      <w:r w:rsidRPr="009A755A">
        <w:fldChar w:fldCharType="separate"/>
      </w:r>
      <w:r>
        <w:t>12.3</w:t>
      </w:r>
      <w:r w:rsidRPr="009A755A">
        <w:fldChar w:fldCharType="end"/>
      </w:r>
      <w:r w:rsidRPr="009A755A">
        <w:t xml:space="preserve"> and </w:t>
      </w:r>
      <w:r w:rsidRPr="009A755A">
        <w:fldChar w:fldCharType="begin"/>
      </w:r>
      <w:r w:rsidRPr="009A755A">
        <w:instrText xml:space="preserve"> REF _Ref264630843 \r \h  \* MERGEFORMAT </w:instrText>
      </w:r>
      <w:r w:rsidRPr="009A755A">
        <w:fldChar w:fldCharType="separate"/>
      </w:r>
      <w:r>
        <w:t>13.1</w:t>
      </w:r>
      <w:r w:rsidRPr="009A755A">
        <w:fldChar w:fldCharType="end"/>
      </w:r>
      <w:r w:rsidRPr="009A755A">
        <w:t xml:space="preserve"> with a minimum indemnity provision of £5 million per </w:t>
      </w:r>
      <w:r w:rsidRPr="009A755A">
        <w:lastRenderedPageBreak/>
        <w:t xml:space="preserve">annum or such other sum as may be agreed between the Authority and the Supplier in writing.  </w:t>
      </w:r>
    </w:p>
    <w:p w:rsidR="001337A8" w:rsidRPr="009A755A" w:rsidRDefault="001337A8" w:rsidP="001337A8">
      <w:pPr>
        <w:pStyle w:val="Outline2"/>
        <w:tabs>
          <w:tab w:val="clear" w:pos="851"/>
          <w:tab w:val="num" w:pos="805"/>
        </w:tabs>
        <w:spacing w:before="0" w:beforeAutospacing="0"/>
        <w:ind w:left="805" w:hanging="828"/>
      </w:pPr>
      <w:r w:rsidRPr="009A755A">
        <w:t xml:space="preserve">In exercising any right to recover any sums in relation to any claims, liabilities, losses, damages, costs and expenses from the Supplier under any indemnity contained in this Agreement, such sums shall be reduced to the extent only that the Authority or any Administering Entity </w:t>
      </w:r>
      <w:r w:rsidRPr="00287B95">
        <w:t xml:space="preserve">or Devolved Administration </w:t>
      </w:r>
      <w:r w:rsidRPr="009A755A">
        <w:t>has not taken reasonable steps within its reasonable control to mitigate such claims, liabilities, losses, damages, costs or expenses and the direct effect of not taking such steps has been the inflation of such sums. Where the Authority has a right to invoice the Supplier for any sums under this Agreement, prior to issuing such invoice, the Authority shall notify the Supplier of the value of such invoice to allow the Supplier an opportunity to raise any questions the Supplier may have in relation to such sums.  Any disputes relating to such sums payable by the Supplier in accordance with this Agreement must be raised by the Supplier within</w:t>
      </w:r>
      <w:r>
        <w:t xml:space="preserve"> ten</w:t>
      </w:r>
      <w:r w:rsidRPr="009A755A">
        <w:t xml:space="preserve"> </w:t>
      </w:r>
      <w:r>
        <w:t>(</w:t>
      </w:r>
      <w:r w:rsidRPr="009A755A">
        <w:t>10</w:t>
      </w:r>
      <w:proofErr w:type="gramStart"/>
      <w:r>
        <w:t>)</w:t>
      </w:r>
      <w:r w:rsidRPr="009A755A">
        <w:t xml:space="preserve">  days</w:t>
      </w:r>
      <w:proofErr w:type="gramEnd"/>
      <w:r w:rsidRPr="009A755A">
        <w:t xml:space="preserve"> of such notification and shall be dealt with in accordance with Clause</w:t>
      </w:r>
      <w:r>
        <w:t xml:space="preserve"> </w:t>
      </w:r>
      <w:r>
        <w:fldChar w:fldCharType="begin"/>
      </w:r>
      <w:r>
        <w:instrText xml:space="preserve"> REF _Ref366233820 \r \h </w:instrText>
      </w:r>
      <w:r>
        <w:fldChar w:fldCharType="separate"/>
      </w:r>
      <w:r>
        <w:t>17</w:t>
      </w:r>
      <w:r>
        <w:fldChar w:fldCharType="end"/>
      </w:r>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109" w:name="_Ref264630691"/>
      <w:r w:rsidRPr="009A755A">
        <w:t xml:space="preserve">CONFIDENTIALITY, FREEDOM OF INFORMATION </w:t>
      </w:r>
      <w:smartTag w:uri="urn:schemas-microsoft-com:office:smarttags" w:element="stockticker">
        <w:r w:rsidRPr="009A755A">
          <w:t>AND</w:t>
        </w:r>
      </w:smartTag>
      <w:r w:rsidRPr="009A755A">
        <w:t xml:space="preserve"> TRANsPARENCY</w:t>
      </w:r>
      <w:bookmarkEnd w:id="109"/>
    </w:p>
    <w:p w:rsidR="001337A8" w:rsidRPr="009A755A" w:rsidRDefault="001337A8" w:rsidP="001337A8">
      <w:pPr>
        <w:pStyle w:val="Outline2"/>
        <w:tabs>
          <w:tab w:val="clear" w:pos="851"/>
          <w:tab w:val="num" w:pos="805"/>
        </w:tabs>
        <w:spacing w:before="0" w:beforeAutospacing="0"/>
        <w:ind w:left="805" w:hanging="828"/>
      </w:pPr>
      <w:r w:rsidRPr="009A755A">
        <w:t xml:space="preserve">In respect of any Confidential Information it may receive directly or indirectly from the other Party (“the Discloser”) and subject always to the remainder of this Clause </w:t>
      </w:r>
      <w:r w:rsidRPr="009A755A">
        <w:fldChar w:fldCharType="begin"/>
      </w:r>
      <w:r w:rsidRPr="009A755A">
        <w:instrText xml:space="preserve"> REF _Ref264630691 \r \h  \* MERGEFORMAT </w:instrText>
      </w:r>
      <w:r w:rsidRPr="009A755A">
        <w:fldChar w:fldCharType="separate"/>
      </w:r>
      <w:r>
        <w:t>15</w:t>
      </w:r>
      <w:r w:rsidRPr="009A755A">
        <w:fldChar w:fldCharType="end"/>
      </w:r>
      <w:r w:rsidRPr="009A755A">
        <w:t>, each Party (“the Recipient”) undertakes to keep secret and strictly confidential and shall not disclose any such Confidential Information to any third party without the Discloser’s prior written consent provided that:</w:t>
      </w:r>
    </w:p>
    <w:p w:rsidR="001337A8" w:rsidRPr="009A755A" w:rsidRDefault="001337A8" w:rsidP="001337A8">
      <w:pPr>
        <w:pStyle w:val="Outline3"/>
        <w:tabs>
          <w:tab w:val="clear" w:pos="1276"/>
          <w:tab w:val="clear" w:pos="1930"/>
          <w:tab w:val="num" w:pos="1701"/>
        </w:tabs>
        <w:spacing w:before="0" w:beforeAutospacing="0"/>
        <w:ind w:left="1701"/>
      </w:pPr>
      <w:r w:rsidRPr="009A755A">
        <w:t>the Recipient shall not be prevented from using any general knowledge, experience or skills which were in its possession prior to the Effective Date;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provisions of this Clause </w:t>
      </w:r>
      <w:r w:rsidRPr="009A755A">
        <w:fldChar w:fldCharType="begin"/>
      </w:r>
      <w:r w:rsidRPr="009A755A">
        <w:instrText xml:space="preserve"> REF _Ref264630691 \r \h  \* MERGEFORMAT </w:instrText>
      </w:r>
      <w:r w:rsidRPr="009A755A">
        <w:fldChar w:fldCharType="separate"/>
      </w:r>
      <w:r>
        <w:t>15</w:t>
      </w:r>
      <w:r w:rsidRPr="009A755A">
        <w:fldChar w:fldCharType="end"/>
      </w:r>
      <w:r w:rsidRPr="009A755A">
        <w:t xml:space="preserve"> shall not apply to any Confidential Information:</w:t>
      </w:r>
    </w:p>
    <w:p w:rsidR="001337A8" w:rsidRPr="009A755A" w:rsidRDefault="001337A8" w:rsidP="001337A8">
      <w:pPr>
        <w:pStyle w:val="Outline4"/>
        <w:tabs>
          <w:tab w:val="clear" w:pos="1418"/>
          <w:tab w:val="num" w:pos="3273"/>
        </w:tabs>
        <w:spacing w:before="0" w:beforeAutospacing="0"/>
        <w:ind w:left="3273" w:hanging="720"/>
      </w:pPr>
      <w:r w:rsidRPr="009A755A">
        <w:t>which is in or enters the public domain other than by breach of this Agreement or other act or omissions of the Recipient;</w:t>
      </w:r>
    </w:p>
    <w:p w:rsidR="001337A8" w:rsidRPr="009A755A" w:rsidRDefault="001337A8" w:rsidP="001337A8">
      <w:pPr>
        <w:pStyle w:val="Outline4"/>
        <w:tabs>
          <w:tab w:val="clear" w:pos="1418"/>
          <w:tab w:val="num" w:pos="3273"/>
        </w:tabs>
        <w:spacing w:before="0" w:beforeAutospacing="0"/>
        <w:ind w:left="3273" w:hanging="720"/>
      </w:pPr>
      <w:r w:rsidRPr="009A755A">
        <w:t>which is obtained from a third party who is lawfully authorised to disclose such information without any obligation of confidentiality;</w:t>
      </w:r>
    </w:p>
    <w:p w:rsidR="001337A8" w:rsidRPr="009A755A" w:rsidRDefault="001337A8" w:rsidP="001337A8">
      <w:pPr>
        <w:pStyle w:val="Outline4"/>
        <w:tabs>
          <w:tab w:val="clear" w:pos="1418"/>
          <w:tab w:val="num" w:pos="3273"/>
        </w:tabs>
        <w:spacing w:before="0" w:beforeAutospacing="0"/>
        <w:ind w:left="3273" w:hanging="720"/>
      </w:pPr>
      <w:r w:rsidRPr="009A755A">
        <w:t xml:space="preserve">which is authorised for disclosure by the prior written consent of the Discloser; </w:t>
      </w:r>
    </w:p>
    <w:p w:rsidR="001337A8" w:rsidRPr="009A755A" w:rsidRDefault="001337A8" w:rsidP="001337A8">
      <w:pPr>
        <w:pStyle w:val="Outline4"/>
        <w:tabs>
          <w:tab w:val="clear" w:pos="1418"/>
          <w:tab w:val="num" w:pos="3273"/>
        </w:tabs>
        <w:spacing w:before="0" w:beforeAutospacing="0"/>
        <w:ind w:left="3273" w:hanging="720"/>
      </w:pPr>
      <w:r w:rsidRPr="009A755A">
        <w:lastRenderedPageBreak/>
        <w:t>which the Recipient can demonstrate was in its possession without any obligation of confidentiality prior to receipt from the Discloser; or</w:t>
      </w:r>
    </w:p>
    <w:p w:rsidR="001337A8" w:rsidRPr="009A755A" w:rsidRDefault="001337A8" w:rsidP="001337A8">
      <w:pPr>
        <w:pStyle w:val="Outline4"/>
        <w:tabs>
          <w:tab w:val="clear" w:pos="1418"/>
          <w:tab w:val="num" w:pos="3273"/>
        </w:tabs>
        <w:spacing w:before="0" w:beforeAutospacing="0"/>
        <w:ind w:left="3273" w:hanging="720"/>
      </w:pPr>
      <w:bookmarkStart w:id="110" w:name="_Ref292352214"/>
      <w:r w:rsidRPr="009A755A">
        <w:t>the disclosure of which is required to ensure the compliance of the Authority or (as the case may be) an Administering Entity or Devolved Administration with any law including, but not limited to, the Freedom of Information Act 2000 (c.36) (“</w:t>
      </w:r>
      <w:r w:rsidRPr="009A755A">
        <w:rPr>
          <w:b/>
        </w:rPr>
        <w:t>FOIA</w:t>
      </w:r>
      <w:r w:rsidRPr="009A755A">
        <w:t>”), Codes of Practice on Access to Government Information, on the Discharge of Public Authorities’ Functions or on the Management of Records (“</w:t>
      </w:r>
      <w:r w:rsidRPr="009A755A">
        <w:rPr>
          <w:b/>
        </w:rPr>
        <w:t>Codes of Practice</w:t>
      </w:r>
      <w:r w:rsidRPr="009A755A">
        <w:t>”) or the Environmental Information Regulations 2004 (SI 2004/3391) (“</w:t>
      </w:r>
      <w:r w:rsidRPr="009A755A">
        <w:rPr>
          <w:b/>
        </w:rPr>
        <w:t>Environmental Regulations</w:t>
      </w:r>
      <w:r w:rsidRPr="009A755A">
        <w:t>”).</w:t>
      </w:r>
      <w:bookmarkEnd w:id="110"/>
      <w:r w:rsidRPr="009A755A">
        <w:tab/>
      </w:r>
    </w:p>
    <w:p w:rsidR="001337A8" w:rsidRPr="009A755A" w:rsidRDefault="001337A8" w:rsidP="001337A8">
      <w:pPr>
        <w:pStyle w:val="Outline2"/>
        <w:tabs>
          <w:tab w:val="clear" w:pos="851"/>
          <w:tab w:val="num" w:pos="805"/>
        </w:tabs>
        <w:spacing w:before="0" w:beforeAutospacing="0"/>
        <w:ind w:left="805" w:hanging="828"/>
      </w:pPr>
      <w:r w:rsidRPr="009A755A">
        <w:t xml:space="preserve">Nothing in this Clause </w:t>
      </w:r>
      <w:r w:rsidRPr="009A755A">
        <w:fldChar w:fldCharType="begin"/>
      </w:r>
      <w:r w:rsidRPr="009A755A">
        <w:instrText xml:space="preserve"> REF _Ref264630691 \r \h  \* MERGEFORMAT </w:instrText>
      </w:r>
      <w:r w:rsidRPr="009A755A">
        <w:fldChar w:fldCharType="separate"/>
      </w:r>
      <w:r>
        <w:t>15</w:t>
      </w:r>
      <w:r w:rsidRPr="009A755A">
        <w:fldChar w:fldCharType="end"/>
      </w:r>
      <w:r w:rsidRPr="009A755A">
        <w:t xml:space="preserve"> shall prevent the Recipient from disclosing Confidential Information where it is required to do so by judicial, administrative, governmental or regulatory process in connection with any action, suit, proceedings or claim or otherwise by applicable law. Nothing in this Agreement shall prevent the Authority from disclosing Confidential Information:</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to</w:t>
      </w:r>
      <w:proofErr w:type="gramEnd"/>
      <w:r w:rsidRPr="009A755A">
        <w:t xml:space="preserve"> any contracting authority as defined in Regulation </w:t>
      </w:r>
      <w:r>
        <w:t>2</w:t>
      </w:r>
      <w:r w:rsidRPr="009A755A">
        <w:t xml:space="preserve"> of the Public Contract</w:t>
      </w:r>
      <w:r>
        <w:t>s</w:t>
      </w:r>
      <w:r w:rsidRPr="009A755A">
        <w:t xml:space="preserve"> Regulations 20</w:t>
      </w:r>
      <w:r>
        <w:t>15</w:t>
      </w:r>
      <w:r w:rsidRPr="009A755A">
        <w:t xml:space="preserve"> (“</w:t>
      </w:r>
      <w:r w:rsidRPr="009A755A">
        <w:rPr>
          <w:b/>
        </w:rPr>
        <w:t>Contracting Authority</w:t>
      </w:r>
      <w:r w:rsidRPr="009A755A">
        <w:t xml:space="preserve">”).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 </w:t>
      </w:r>
    </w:p>
    <w:p w:rsidR="001337A8" w:rsidRPr="009A755A" w:rsidRDefault="001337A8" w:rsidP="001337A8">
      <w:pPr>
        <w:pStyle w:val="Outline3"/>
        <w:tabs>
          <w:tab w:val="clear" w:pos="1276"/>
          <w:tab w:val="clear" w:pos="1930"/>
          <w:tab w:val="num" w:pos="1701"/>
        </w:tabs>
        <w:spacing w:before="0" w:beforeAutospacing="0"/>
        <w:ind w:left="1701"/>
      </w:pPr>
      <w:r w:rsidRPr="009A755A">
        <w:t>to any consultant, contractor or other person engaged by the Authority or any person conducting an Office of Government Commerce gateway review;</w:t>
      </w:r>
    </w:p>
    <w:p w:rsidR="001337A8" w:rsidRPr="009A755A" w:rsidRDefault="001337A8" w:rsidP="001337A8">
      <w:pPr>
        <w:pStyle w:val="Outline3"/>
        <w:tabs>
          <w:tab w:val="clear" w:pos="1276"/>
          <w:tab w:val="clear" w:pos="1930"/>
          <w:tab w:val="num" w:pos="1701"/>
        </w:tabs>
        <w:spacing w:before="0" w:beforeAutospacing="0"/>
        <w:ind w:left="1701"/>
      </w:pPr>
      <w:r w:rsidRPr="009A755A">
        <w:t>for the purpose of the examination and certification of the Authority's accounts; or</w:t>
      </w:r>
    </w:p>
    <w:p w:rsidR="001337A8" w:rsidRDefault="001337A8" w:rsidP="001337A8">
      <w:pPr>
        <w:pStyle w:val="Outline3"/>
        <w:tabs>
          <w:tab w:val="clear" w:pos="1276"/>
          <w:tab w:val="clear" w:pos="1930"/>
          <w:tab w:val="num" w:pos="1701"/>
        </w:tabs>
        <w:spacing w:before="0" w:beforeAutospacing="0"/>
        <w:ind w:left="1701"/>
      </w:pPr>
      <w:proofErr w:type="gramStart"/>
      <w:r w:rsidRPr="009A755A">
        <w:t>for</w:t>
      </w:r>
      <w:proofErr w:type="gramEnd"/>
      <w:r w:rsidRPr="009A755A">
        <w:t xml:space="preserve"> any examination pursuant to Section 6(1) of the National Audit Act 1983 of the economy, efficiency and effectiveness with which the Authority has used its resources.</w:t>
      </w:r>
    </w:p>
    <w:p w:rsidR="001337A8" w:rsidRPr="00CE7F8F" w:rsidRDefault="001337A8" w:rsidP="001337A8">
      <w:pPr>
        <w:pStyle w:val="Outline2"/>
        <w:tabs>
          <w:tab w:val="clear" w:pos="851"/>
          <w:tab w:val="num" w:pos="805"/>
        </w:tabs>
        <w:spacing w:before="0" w:beforeAutospacing="0"/>
        <w:ind w:left="805" w:hanging="828"/>
      </w:pPr>
      <w:r w:rsidRPr="00CE7F8F">
        <w:t>The Authority may disclose the Confidential Information of the Supplier:</w:t>
      </w:r>
    </w:p>
    <w:p w:rsidR="001337A8" w:rsidRPr="00CE7F8F" w:rsidRDefault="001337A8" w:rsidP="001337A8">
      <w:pPr>
        <w:pStyle w:val="Outline3"/>
        <w:tabs>
          <w:tab w:val="clear" w:pos="1276"/>
          <w:tab w:val="clear" w:pos="1930"/>
          <w:tab w:val="num" w:pos="1701"/>
        </w:tabs>
        <w:spacing w:before="0" w:beforeAutospacing="0"/>
        <w:ind w:left="1701"/>
      </w:pPr>
      <w:bookmarkStart w:id="111" w:name="_Ref457464012"/>
      <w:r w:rsidRPr="00CE7F8F">
        <w:t>on a confidential basis to any Central Government Body for any proper purpose of the Authority or of the relevant Central Government Body;</w:t>
      </w:r>
      <w:bookmarkEnd w:id="111"/>
      <w:r w:rsidRPr="00CE7F8F">
        <w:t xml:space="preserve"> </w:t>
      </w:r>
    </w:p>
    <w:p w:rsidR="001337A8" w:rsidRPr="00CE7F8F" w:rsidRDefault="001337A8" w:rsidP="001337A8">
      <w:pPr>
        <w:pStyle w:val="Outline3"/>
        <w:tabs>
          <w:tab w:val="clear" w:pos="1276"/>
          <w:tab w:val="clear" w:pos="1930"/>
          <w:tab w:val="num" w:pos="1701"/>
        </w:tabs>
        <w:spacing w:before="0" w:beforeAutospacing="0"/>
        <w:ind w:left="1701"/>
      </w:pPr>
      <w:r w:rsidRPr="00CE7F8F">
        <w:lastRenderedPageBreak/>
        <w:t>to Parliament and Parliamentary Committees or if required by any Parliamentary reporting requirement;</w:t>
      </w:r>
    </w:p>
    <w:p w:rsidR="001337A8" w:rsidRPr="00CE7F8F" w:rsidRDefault="001337A8" w:rsidP="001337A8">
      <w:pPr>
        <w:pStyle w:val="Outline3"/>
        <w:tabs>
          <w:tab w:val="clear" w:pos="1276"/>
          <w:tab w:val="clear" w:pos="1930"/>
          <w:tab w:val="num" w:pos="1701"/>
        </w:tabs>
        <w:spacing w:before="0" w:beforeAutospacing="0"/>
        <w:ind w:left="1701"/>
      </w:pPr>
      <w:r w:rsidRPr="00CE7F8F">
        <w:t>to the extent that the Authority (acting reasonably) deems disclosure necessary or appropriate in the course of carrying out its public functions;</w:t>
      </w:r>
    </w:p>
    <w:p w:rsidR="001337A8" w:rsidRPr="00CE7F8F" w:rsidRDefault="001337A8" w:rsidP="001337A8">
      <w:pPr>
        <w:pStyle w:val="Outline3"/>
        <w:tabs>
          <w:tab w:val="clear" w:pos="1276"/>
          <w:tab w:val="clear" w:pos="1930"/>
          <w:tab w:val="num" w:pos="1701"/>
        </w:tabs>
        <w:spacing w:before="0" w:beforeAutospacing="0"/>
        <w:ind w:left="1701"/>
      </w:pPr>
      <w:r w:rsidRPr="00CE7F8F">
        <w:t xml:space="preserve">on a confidential basis to a professional adviser, consultant, supplier or other person engaged by any of the entities described in Clause </w:t>
      </w:r>
      <w:r>
        <w:fldChar w:fldCharType="begin"/>
      </w:r>
      <w:r>
        <w:instrText xml:space="preserve"> REF _Ref457464012 \r \h </w:instrText>
      </w:r>
      <w:r>
        <w:fldChar w:fldCharType="separate"/>
      </w:r>
      <w:r>
        <w:t>15.3.1</w:t>
      </w:r>
      <w:r>
        <w:fldChar w:fldCharType="end"/>
      </w:r>
      <w:r>
        <w:t xml:space="preserve"> </w:t>
      </w:r>
      <w:r w:rsidRPr="00CE7F8F">
        <w:t xml:space="preserve">(including any benchmarking organisation) for any purpose relating to or connected with this Agreement; </w:t>
      </w:r>
    </w:p>
    <w:p w:rsidR="001337A8" w:rsidRPr="00CE7F8F" w:rsidRDefault="001337A8" w:rsidP="001337A8">
      <w:pPr>
        <w:pStyle w:val="Outline3"/>
        <w:tabs>
          <w:tab w:val="clear" w:pos="1276"/>
          <w:tab w:val="clear" w:pos="1930"/>
          <w:tab w:val="num" w:pos="1701"/>
        </w:tabs>
        <w:spacing w:before="0" w:beforeAutospacing="0"/>
        <w:ind w:left="1701"/>
      </w:pPr>
      <w:r w:rsidRPr="00CE7F8F">
        <w:t>on a confidential basis for the purpose of the exercise of its rights under this Agreement, including the audit rights pursuant to Clause 20; or</w:t>
      </w:r>
    </w:p>
    <w:p w:rsidR="001337A8" w:rsidRPr="00CE7F8F" w:rsidRDefault="001337A8" w:rsidP="001337A8">
      <w:pPr>
        <w:pStyle w:val="Outline3"/>
        <w:tabs>
          <w:tab w:val="clear" w:pos="1276"/>
          <w:tab w:val="clear" w:pos="1930"/>
          <w:tab w:val="num" w:pos="1701"/>
        </w:tabs>
        <w:spacing w:before="0" w:beforeAutospacing="0"/>
        <w:ind w:left="1701"/>
      </w:pPr>
      <w:r w:rsidRPr="00CE7F8F">
        <w:t>on a confidential basis to a proposed successor body in connection with any assignment, novation or disposal of any of its rights, obligations or liabilities under this Agreement,</w:t>
      </w:r>
    </w:p>
    <w:p w:rsidR="001337A8" w:rsidRPr="009A755A" w:rsidRDefault="001337A8" w:rsidP="001337A8">
      <w:pPr>
        <w:pStyle w:val="Outline3"/>
        <w:numPr>
          <w:ilvl w:val="0"/>
          <w:numId w:val="0"/>
        </w:numPr>
        <w:ind w:left="851"/>
      </w:pPr>
      <w:proofErr w:type="gramStart"/>
      <w:r w:rsidRPr="00CE7F8F">
        <w:t>and</w:t>
      </w:r>
      <w:proofErr w:type="gramEnd"/>
      <w:r w:rsidRPr="00CE7F8F">
        <w:t xml:space="preserve"> for the purposes of the foregoing, references to disclosure on a confidential basis shall mean disclosure subject to a confidentiality agreement or arrangement containing terms no less stringent than those placed on the Authority under this Clause </w:t>
      </w:r>
      <w:r>
        <w:fldChar w:fldCharType="begin"/>
      </w:r>
      <w:r>
        <w:instrText xml:space="preserve"> REF _Ref264630691 \r \h </w:instrText>
      </w:r>
      <w:r>
        <w:fldChar w:fldCharType="separate"/>
      </w:r>
      <w:r>
        <w:t>15</w:t>
      </w:r>
      <w:r>
        <w:fldChar w:fldCharType="end"/>
      </w:r>
      <w:r w:rsidRPr="00CE7F8F">
        <w:t>.</w:t>
      </w:r>
    </w:p>
    <w:p w:rsidR="001337A8" w:rsidRPr="009A755A" w:rsidRDefault="001337A8" w:rsidP="001337A8">
      <w:pPr>
        <w:pStyle w:val="Outline2"/>
        <w:tabs>
          <w:tab w:val="clear" w:pos="851"/>
          <w:tab w:val="num" w:pos="805"/>
        </w:tabs>
        <w:spacing w:before="0" w:beforeAutospacing="0" w:after="240"/>
        <w:ind w:left="805" w:hanging="828"/>
      </w:pPr>
      <w:bookmarkStart w:id="112" w:name="_Ref264631295"/>
      <w:bookmarkStart w:id="113" w:name="_Ref292352001"/>
      <w:r w:rsidRPr="009A755A">
        <w:t xml:space="preserve">The Supplier acknowledges that the Authority and Administrating Entities </w:t>
      </w:r>
      <w:r>
        <w:t>and</w:t>
      </w:r>
      <w:r w:rsidRPr="00287B95">
        <w:t xml:space="preserve"> Devolved Administration</w:t>
      </w:r>
      <w:r>
        <w:t>s</w:t>
      </w:r>
      <w:r w:rsidRPr="00287B95">
        <w:t xml:space="preserve"> </w:t>
      </w:r>
      <w:r w:rsidRPr="009A755A">
        <w:t>are or may be subject to the FOIA, Codes of Practice and/or Environmental Regulations. The Supplier will act in accordance with the FOIA, the Codes of Practice and the Environmental Regulations (and any other applicable codes of practice or guidance notified to the Supplier from time to time) to the extent that they apply to the Supplier's performance under this Agreement.</w:t>
      </w:r>
      <w:bookmarkEnd w:id="112"/>
      <w:r w:rsidRPr="009A755A">
        <w:t xml:space="preserve"> </w:t>
      </w:r>
      <w:r w:rsidRPr="009A755A">
        <w:rPr>
          <w:w w:val="0"/>
        </w:rPr>
        <w:t>In no event shall the Supplier respond directly to a request for information (as defined under the FOIA and/or the Environmental Regulations) unless expressly authorised to do so by the Authority.</w:t>
      </w:r>
      <w:bookmarkEnd w:id="113"/>
    </w:p>
    <w:p w:rsidR="001337A8" w:rsidRPr="009A755A" w:rsidRDefault="001337A8" w:rsidP="001337A8">
      <w:pPr>
        <w:pStyle w:val="Outline2"/>
        <w:tabs>
          <w:tab w:val="clear" w:pos="851"/>
          <w:tab w:val="num" w:pos="805"/>
        </w:tabs>
        <w:spacing w:before="0" w:beforeAutospacing="0"/>
        <w:ind w:left="805" w:hanging="828"/>
      </w:pPr>
      <w:r w:rsidRPr="009A755A">
        <w:t>The Supplier agrees that:</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without prejudice to the generality of Clause </w:t>
      </w:r>
      <w:r w:rsidRPr="009A755A">
        <w:fldChar w:fldCharType="begin"/>
      </w:r>
      <w:r w:rsidRPr="009A755A">
        <w:instrText xml:space="preserve"> REF _Ref264631295 \r \h  \* MERGEFORMAT </w:instrText>
      </w:r>
      <w:r w:rsidRPr="009A755A">
        <w:fldChar w:fldCharType="separate"/>
      </w:r>
      <w:r>
        <w:t>15.4</w:t>
      </w:r>
      <w:r w:rsidRPr="009A755A">
        <w:fldChar w:fldCharType="end"/>
      </w:r>
      <w:r w:rsidRPr="009A755A">
        <w:t xml:space="preserve">, the provisions of this Clause </w:t>
      </w:r>
      <w:r w:rsidRPr="009A755A">
        <w:fldChar w:fldCharType="begin"/>
      </w:r>
      <w:r w:rsidRPr="009A755A">
        <w:instrText xml:space="preserve"> REF _Ref264630691 \r \h  \* MERGEFORMAT </w:instrText>
      </w:r>
      <w:r w:rsidRPr="009A755A">
        <w:fldChar w:fldCharType="separate"/>
      </w:r>
      <w:r>
        <w:t>15</w:t>
      </w:r>
      <w:r w:rsidRPr="009A755A">
        <w:fldChar w:fldCharType="end"/>
      </w:r>
      <w:r w:rsidRPr="009A755A">
        <w:t xml:space="preserve"> are subject to the respective obligations and commitments of the Authority and any Administering Entity </w:t>
      </w:r>
      <w:r>
        <w:t>and</w:t>
      </w:r>
      <w:r w:rsidRPr="00287B95">
        <w:t xml:space="preserve"> Devolved Administration </w:t>
      </w:r>
      <w:r w:rsidRPr="009A755A">
        <w:t>(as the case may be) under the FOIA, the Codes of Practice and the Environmental Regulations;</w:t>
      </w:r>
    </w:p>
    <w:p w:rsidR="001337A8" w:rsidRPr="009A755A" w:rsidRDefault="001337A8" w:rsidP="001337A8">
      <w:pPr>
        <w:pStyle w:val="Outline3"/>
        <w:tabs>
          <w:tab w:val="clear" w:pos="1276"/>
          <w:tab w:val="clear" w:pos="1930"/>
          <w:tab w:val="num" w:pos="1701"/>
        </w:tabs>
        <w:spacing w:before="0" w:beforeAutospacing="0"/>
        <w:ind w:left="1701"/>
      </w:pPr>
      <w:bookmarkStart w:id="114" w:name="_Ref264631336"/>
      <w:r w:rsidRPr="009A755A">
        <w:t xml:space="preserve">the decision on whether any exemption applies to a request for disclosure of recorded information is a decision solely for the Authority or an Administering Entity </w:t>
      </w:r>
      <w:r w:rsidRPr="00287B95">
        <w:t xml:space="preserve">or Devolved Administration </w:t>
      </w:r>
      <w:r w:rsidRPr="009A755A">
        <w:t>(as the case may be); and</w:t>
      </w:r>
      <w:bookmarkEnd w:id="114"/>
    </w:p>
    <w:p w:rsidR="001337A8" w:rsidRPr="009A755A" w:rsidRDefault="001337A8" w:rsidP="001337A8">
      <w:pPr>
        <w:pStyle w:val="Outline3"/>
        <w:tabs>
          <w:tab w:val="clear" w:pos="1276"/>
          <w:tab w:val="clear" w:pos="1930"/>
          <w:tab w:val="num" w:pos="1701"/>
        </w:tabs>
        <w:spacing w:before="0" w:beforeAutospacing="0"/>
        <w:ind w:left="1701"/>
      </w:pPr>
      <w:bookmarkStart w:id="115" w:name="_Ref264631322"/>
      <w:r w:rsidRPr="009A755A">
        <w:lastRenderedPageBreak/>
        <w:t xml:space="preserve">where the Authority or an Administering Entity </w:t>
      </w:r>
      <w:r w:rsidRPr="00287B95">
        <w:t xml:space="preserve">or Devolved Administration </w:t>
      </w:r>
      <w:r w:rsidRPr="009A755A">
        <w:t xml:space="preserve">is managing a request as referred to in Clause </w:t>
      </w:r>
      <w:r w:rsidRPr="009A755A">
        <w:fldChar w:fldCharType="begin"/>
      </w:r>
      <w:r w:rsidRPr="009A755A">
        <w:instrText xml:space="preserve"> REF _Ref264631336 \r \h  \* MERGEFORMAT </w:instrText>
      </w:r>
      <w:r w:rsidRPr="009A755A">
        <w:fldChar w:fldCharType="separate"/>
      </w:r>
      <w:r>
        <w:t>15.5.2</w:t>
      </w:r>
      <w:r w:rsidRPr="009A755A">
        <w:fldChar w:fldCharType="end"/>
      </w:r>
      <w:r w:rsidRPr="009A755A">
        <w:t xml:space="preserve">, the Supplier shall co-operate with the Authority and any Administering Entity </w:t>
      </w:r>
      <w:r w:rsidRPr="00287B95">
        <w:t xml:space="preserve">or Devolved Administration </w:t>
      </w:r>
      <w:r w:rsidRPr="009A755A">
        <w:t>making the request and shall respond within five (5) Business Days of any request by it for assistance in determining how to respond to a request for disclosure.</w:t>
      </w:r>
      <w:bookmarkEnd w:id="115"/>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transfer any request for information, as defined under section 8 of the FOIA and/or the Environmental Regulations, to the Authority or an Administering Entity </w:t>
      </w:r>
      <w:r w:rsidRPr="00287B95">
        <w:t xml:space="preserve">or Devolved Administration </w:t>
      </w:r>
      <w:r w:rsidRPr="009A755A">
        <w:t>as soon as practicable after receipt and in any event within five (5) Business Days of receiving a request for information;</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provide the Authority or an Administering Entity </w:t>
      </w:r>
      <w:r w:rsidRPr="00287B95">
        <w:t xml:space="preserve">or Devolved Administration </w:t>
      </w:r>
      <w:r w:rsidRPr="009A755A">
        <w:t xml:space="preserve">with a copy of all information in its possession or power in the form that the Authority or an Administering Entity </w:t>
      </w:r>
      <w:r w:rsidRPr="00287B95">
        <w:t xml:space="preserve">or Devolved Administration </w:t>
      </w:r>
      <w:r w:rsidRPr="009A755A">
        <w:t xml:space="preserve">requires within five (5) Business Days (or such other period as the Authority or an Administering Entity </w:t>
      </w:r>
      <w:r w:rsidRPr="00287B95">
        <w:t xml:space="preserve">or Devolved Administration </w:t>
      </w:r>
      <w:r w:rsidRPr="009A755A">
        <w:t>may specify) of the Authority or an Administering Entity</w:t>
      </w:r>
      <w:r w:rsidRPr="00F440F3">
        <w:t xml:space="preserve"> </w:t>
      </w:r>
      <w:r w:rsidRPr="00287B95">
        <w:t>or Devolved Administration</w:t>
      </w:r>
      <w:r w:rsidRPr="009A755A">
        <w:t xml:space="preserve"> requesting that information;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provide</w:t>
      </w:r>
      <w:proofErr w:type="gramEnd"/>
      <w:r w:rsidRPr="009A755A">
        <w:t xml:space="preserve"> all necessary assistance as reasonably requested by the Authority or an Administering Entity </w:t>
      </w:r>
      <w:r w:rsidRPr="00287B95">
        <w:t xml:space="preserve">or Devolved Administration </w:t>
      </w:r>
      <w:r w:rsidRPr="009A755A">
        <w:t xml:space="preserve">to enable the Authority or an Administering Entity </w:t>
      </w:r>
      <w:r w:rsidRPr="00287B95">
        <w:t xml:space="preserve">or Devolved Administration </w:t>
      </w:r>
      <w:r w:rsidRPr="009A755A">
        <w:t>to respond to a request for information within the time for compliance set out in section 10 of the FOIA.</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The Supplier acknowledges that, except for any information which is exempt from disclosure in accordance with the provisions of the FOIA and/or the Environmental Regulations, the content of this Agreement is not Confidential Information. The Authority shall be responsible for determining whether any of the content of th</w:t>
      </w:r>
      <w:r>
        <w:t>is</w:t>
      </w:r>
      <w:r w:rsidRPr="009A755A">
        <w:t xml:space="preserve"> Agreement is exempt from disclosure in accordance with the provisions of the FOIA </w:t>
      </w:r>
      <w:r w:rsidRPr="009A755A">
        <w:rPr>
          <w:w w:val="0"/>
        </w:rPr>
        <w:t xml:space="preserve">and/or the Environmental Regulations </w:t>
      </w:r>
      <w:r w:rsidRPr="009A755A">
        <w:t>and shall do this by following its own internal policies together with any applicable guidelines, including any published by the Treasury, the Cabinet Office or the Information Commissioner</w:t>
      </w:r>
      <w:r w:rsidRPr="009A755A" w:rsidDel="00C431F7">
        <w:t xml:space="preserve">. </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 xml:space="preserve"> ’Subject to </w:t>
      </w:r>
      <w:r>
        <w:t>C</w:t>
      </w:r>
      <w:r w:rsidRPr="009A755A">
        <w:t>lause 15.6’ the Supplier hereby gives consent for the Authority to publish th</w:t>
      </w:r>
      <w:r>
        <w:t xml:space="preserve">is </w:t>
      </w:r>
      <w:r w:rsidRPr="009A755A">
        <w:t>Agreement in its entirety (but with any information which is exempt from disclosure in accordance with the provisions of the FOIA and or the Environmental Information Regulations redacted), including from time to time agreed changes to th</w:t>
      </w:r>
      <w:r>
        <w:t>is</w:t>
      </w:r>
      <w:r w:rsidRPr="009A755A">
        <w:t xml:space="preserve"> Agreement, to the general public</w:t>
      </w:r>
      <w:r>
        <w:t>.</w:t>
      </w:r>
      <w:r w:rsidRPr="009A755A">
        <w:t xml:space="preserve"> </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lastRenderedPageBreak/>
        <w:t>The Authority may, at its sole discretion, redact information from th</w:t>
      </w:r>
      <w:r>
        <w:t>is</w:t>
      </w:r>
      <w:r w:rsidRPr="009A755A">
        <w:t xml:space="preserve"> Agreement prior </w:t>
      </w:r>
      <w:smartTag w:uri="urn:schemas-microsoft-com:office:smarttags" w:element="address">
        <w:r w:rsidRPr="009A755A">
          <w:t>to</w:t>
        </w:r>
      </w:smartTag>
      <w:r w:rsidRPr="009A755A">
        <w:t xml:space="preserve"> publishing for one or more of the following reasons </w:t>
      </w:r>
    </w:p>
    <w:p w:rsidR="001337A8" w:rsidRPr="009A755A" w:rsidRDefault="001337A8" w:rsidP="001337A8">
      <w:pPr>
        <w:pStyle w:val="Outline3"/>
        <w:tabs>
          <w:tab w:val="clear" w:pos="1276"/>
          <w:tab w:val="clear" w:pos="1930"/>
          <w:tab w:val="num" w:pos="1701"/>
        </w:tabs>
        <w:spacing w:before="0" w:beforeAutospacing="0"/>
        <w:ind w:left="1701"/>
      </w:pPr>
      <w:r w:rsidRPr="009A755A">
        <w:t>national security</w:t>
      </w:r>
    </w:p>
    <w:p w:rsidR="001337A8" w:rsidRPr="009A755A" w:rsidRDefault="001337A8" w:rsidP="001337A8">
      <w:pPr>
        <w:pStyle w:val="Outline3"/>
        <w:tabs>
          <w:tab w:val="clear" w:pos="1276"/>
          <w:tab w:val="clear" w:pos="1930"/>
          <w:tab w:val="num" w:pos="1701"/>
        </w:tabs>
        <w:spacing w:before="0" w:beforeAutospacing="0"/>
        <w:ind w:left="1701"/>
      </w:pPr>
      <w:r w:rsidRPr="009A755A">
        <w:t>Personal Data</w:t>
      </w:r>
    </w:p>
    <w:p w:rsidR="001337A8" w:rsidRPr="009A755A" w:rsidRDefault="001337A8" w:rsidP="001337A8">
      <w:pPr>
        <w:pStyle w:val="Outline3"/>
        <w:tabs>
          <w:tab w:val="clear" w:pos="1276"/>
          <w:tab w:val="clear" w:pos="1930"/>
          <w:tab w:val="num" w:pos="1701"/>
        </w:tabs>
        <w:spacing w:before="0" w:beforeAutospacing="0"/>
        <w:ind w:left="1701"/>
      </w:pPr>
      <w:r w:rsidRPr="009A755A">
        <w:t>information protected by intellectual property law</w:t>
      </w:r>
    </w:p>
    <w:p w:rsidR="001337A8" w:rsidRPr="009A755A" w:rsidRDefault="001337A8" w:rsidP="001337A8">
      <w:pPr>
        <w:pStyle w:val="Outline3"/>
        <w:tabs>
          <w:tab w:val="clear" w:pos="1276"/>
          <w:tab w:val="clear" w:pos="1930"/>
          <w:tab w:val="num" w:pos="1701"/>
        </w:tabs>
        <w:spacing w:before="0" w:beforeAutospacing="0"/>
        <w:ind w:left="1701"/>
      </w:pPr>
      <w:r w:rsidRPr="009A755A">
        <w:t>third party confidential information</w:t>
      </w:r>
    </w:p>
    <w:p w:rsidR="001337A8" w:rsidRPr="009A755A" w:rsidRDefault="001337A8" w:rsidP="001337A8">
      <w:pPr>
        <w:pStyle w:val="Outline3"/>
        <w:tabs>
          <w:tab w:val="clear" w:pos="1276"/>
          <w:tab w:val="clear" w:pos="1930"/>
          <w:tab w:val="num" w:pos="1701"/>
        </w:tabs>
        <w:spacing w:before="0" w:beforeAutospacing="0"/>
        <w:ind w:left="1701"/>
      </w:pPr>
      <w:r w:rsidRPr="009A755A">
        <w:t>IT security; or</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prevention</w:t>
      </w:r>
      <w:proofErr w:type="gramEnd"/>
      <w:r w:rsidRPr="009A755A">
        <w:t xml:space="preserve"> of fraud.</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The Authority may consult with the Supplier to inform its decision regarding any exemptions and/or redactions but the Authority shall have the final decision. The Supplier shall assist and cooperate with the Authority to enable the Authority to publish this Agreement.  The Authority will follow its own internal policies together with any applicable guidelines, including any published by the Treasury, the Cabinet Office or the Information Commissioner.</w:t>
      </w:r>
    </w:p>
    <w:p w:rsidR="001337A8" w:rsidRPr="009A755A" w:rsidRDefault="001337A8" w:rsidP="001337A8">
      <w:pPr>
        <w:pStyle w:val="Outline2"/>
        <w:tabs>
          <w:tab w:val="clear" w:pos="851"/>
          <w:tab w:val="num" w:pos="805"/>
        </w:tabs>
        <w:spacing w:before="0" w:beforeAutospacing="0"/>
        <w:ind w:left="805" w:hanging="828"/>
      </w:pPr>
      <w:r w:rsidRPr="009A755A">
        <w:t xml:space="preserve">The Authority or an Administering Entity </w:t>
      </w:r>
      <w:r w:rsidRPr="00287B95">
        <w:t xml:space="preserve">or Devolved Administration </w:t>
      </w:r>
      <w:r w:rsidRPr="009A755A">
        <w:t>may consult the Supplier in relation to any request for disclosure of the Supplier's Confidential Information in accordance with all applicable guidance.</w:t>
      </w:r>
    </w:p>
    <w:p w:rsidR="001337A8" w:rsidRPr="009A755A" w:rsidRDefault="001337A8" w:rsidP="001337A8">
      <w:pPr>
        <w:pStyle w:val="Outline2"/>
        <w:tabs>
          <w:tab w:val="clear" w:pos="851"/>
          <w:tab w:val="num" w:pos="805"/>
        </w:tabs>
        <w:spacing w:before="0" w:beforeAutospacing="0"/>
        <w:ind w:left="805" w:hanging="828"/>
      </w:pPr>
      <w:r w:rsidRPr="009A755A">
        <w:t xml:space="preserve">This Clause </w:t>
      </w:r>
      <w:r w:rsidRPr="009A755A">
        <w:fldChar w:fldCharType="begin"/>
      </w:r>
      <w:r w:rsidRPr="009A755A">
        <w:instrText xml:space="preserve"> REF _Ref264630691 \r \h  \* MERGEFORMAT </w:instrText>
      </w:r>
      <w:r w:rsidRPr="009A755A">
        <w:fldChar w:fldCharType="separate"/>
      </w:r>
      <w:r>
        <w:t>15</w:t>
      </w:r>
      <w:r w:rsidRPr="009A755A">
        <w:fldChar w:fldCharType="end"/>
      </w:r>
      <w:r w:rsidRPr="009A755A">
        <w:t xml:space="preserve"> shall remain in force without limit in time in respect of Confidential Information which comprises Personal Data or which relates to a patient, his or her treatment and/or medical records. Save as aforesaid, this Clause </w:t>
      </w:r>
      <w:r w:rsidRPr="009A755A">
        <w:fldChar w:fldCharType="begin"/>
      </w:r>
      <w:r w:rsidRPr="009A755A">
        <w:instrText xml:space="preserve"> REF _Ref264630691 \r \h  \* MERGEFORMAT </w:instrText>
      </w:r>
      <w:r w:rsidRPr="009A755A">
        <w:fldChar w:fldCharType="separate"/>
      </w:r>
      <w:r>
        <w:t>15</w:t>
      </w:r>
      <w:r w:rsidRPr="009A755A">
        <w:fldChar w:fldCharType="end"/>
      </w:r>
      <w:r w:rsidRPr="009A755A">
        <w:t xml:space="preserve"> shall remain in force for a period of 6 years after the termination or expiry of this Agreement.</w:t>
      </w:r>
    </w:p>
    <w:p w:rsidR="001337A8" w:rsidRPr="009A755A" w:rsidRDefault="001337A8" w:rsidP="001337A8">
      <w:pPr>
        <w:pStyle w:val="Outline2"/>
        <w:tabs>
          <w:tab w:val="clear" w:pos="851"/>
          <w:tab w:val="num" w:pos="805"/>
        </w:tabs>
        <w:spacing w:before="0" w:beforeAutospacing="0"/>
        <w:ind w:left="805" w:hanging="828"/>
      </w:pPr>
      <w:r w:rsidRPr="009A755A">
        <w:t xml:space="preserve">The Authority will use all reasonable endeavours to consult the Supplier in relation to any request for disclosure of the Supplier’s Confidential Information under the FOIA and, subject to Clause </w:t>
      </w:r>
      <w:r w:rsidRPr="009A755A">
        <w:fldChar w:fldCharType="begin"/>
      </w:r>
      <w:r w:rsidRPr="009A755A">
        <w:instrText xml:space="preserve"> REF _Ref264631336 \r \h  \* MERGEFORMAT </w:instrText>
      </w:r>
      <w:r w:rsidRPr="009A755A">
        <w:fldChar w:fldCharType="separate"/>
      </w:r>
      <w:r>
        <w:t>15.5.2</w:t>
      </w:r>
      <w:r w:rsidRPr="009A755A">
        <w:fldChar w:fldCharType="end"/>
      </w:r>
      <w:r w:rsidRPr="009A755A">
        <w:t>, will take into account any reasonable comment received from the Supplier within five (5) Business Days of consulting with the Supplier.</w:t>
      </w:r>
    </w:p>
    <w:p w:rsidR="001337A8" w:rsidRDefault="001337A8" w:rsidP="001337A8">
      <w:pPr>
        <w:pStyle w:val="Outline2"/>
        <w:tabs>
          <w:tab w:val="clear" w:pos="851"/>
          <w:tab w:val="num" w:pos="805"/>
        </w:tabs>
        <w:spacing w:before="0" w:beforeAutospacing="0"/>
        <w:ind w:left="805" w:hanging="828"/>
      </w:pPr>
      <w:r w:rsidRPr="009A755A">
        <w:t>The Supplier shall not, without the prior written consent of the Authority, announce or disclose to any third party that it has entered into this Agreement and/or that it has been appointed as a supplier to the Authority of the Product and/or any other information about this Agreement.</w:t>
      </w:r>
    </w:p>
    <w:p w:rsidR="001337A8" w:rsidRDefault="001337A8" w:rsidP="001337A8">
      <w:pPr>
        <w:pStyle w:val="Outline1"/>
        <w:tabs>
          <w:tab w:val="clear" w:pos="567"/>
          <w:tab w:val="num" w:pos="828"/>
        </w:tabs>
        <w:spacing w:before="0" w:beforeAutospacing="0"/>
        <w:ind w:left="828" w:hanging="828"/>
      </w:pPr>
      <w:bookmarkStart w:id="116" w:name="_Ref264630700"/>
      <w:r>
        <w:lastRenderedPageBreak/>
        <w:t>TAX Non-COMPLIANCE</w:t>
      </w:r>
    </w:p>
    <w:p w:rsidR="001337A8" w:rsidRDefault="001337A8" w:rsidP="001337A8">
      <w:pPr>
        <w:pStyle w:val="Outline2"/>
        <w:tabs>
          <w:tab w:val="clear" w:pos="851"/>
          <w:tab w:val="num" w:pos="805"/>
        </w:tabs>
        <w:spacing w:before="0" w:beforeAutospacing="0"/>
        <w:ind w:left="805" w:hanging="828"/>
      </w:pPr>
      <w:r>
        <w:t xml:space="preserve">If, at any point during the Term of this Agreement, an Occasion of Tax Non-Compliance occurs, the Supplier shall: </w:t>
      </w:r>
    </w:p>
    <w:p w:rsidR="001337A8" w:rsidRDefault="001337A8" w:rsidP="001337A8">
      <w:pPr>
        <w:pStyle w:val="Outline3"/>
        <w:tabs>
          <w:tab w:val="clear" w:pos="1276"/>
          <w:tab w:val="clear" w:pos="1930"/>
          <w:tab w:val="num" w:pos="1701"/>
        </w:tabs>
        <w:spacing w:before="0" w:beforeAutospacing="0"/>
        <w:ind w:left="1701"/>
      </w:pPr>
      <w:bookmarkStart w:id="117" w:name="_Ref362603539"/>
      <w:r>
        <w:t>notify the Authority in writing of such fact within five (5) Business Days of its occurrence; and</w:t>
      </w:r>
      <w:bookmarkEnd w:id="117"/>
      <w:r>
        <w:t xml:space="preserve"> </w:t>
      </w:r>
    </w:p>
    <w:p w:rsidR="001337A8" w:rsidRDefault="001337A8" w:rsidP="001337A8">
      <w:pPr>
        <w:pStyle w:val="Outline3"/>
        <w:tabs>
          <w:tab w:val="clear" w:pos="1276"/>
          <w:tab w:val="clear" w:pos="1930"/>
          <w:tab w:val="num" w:pos="1701"/>
        </w:tabs>
        <w:spacing w:before="0" w:beforeAutospacing="0"/>
        <w:ind w:left="1701"/>
      </w:pPr>
      <w:r>
        <w:t xml:space="preserve"> promptly provide to the Authority: </w:t>
      </w:r>
    </w:p>
    <w:p w:rsidR="001337A8" w:rsidRDefault="001337A8" w:rsidP="001337A8">
      <w:pPr>
        <w:pStyle w:val="Outline4"/>
        <w:tabs>
          <w:tab w:val="clear" w:pos="1418"/>
          <w:tab w:val="num" w:pos="3273"/>
        </w:tabs>
        <w:spacing w:before="0" w:beforeAutospacing="0"/>
        <w:ind w:left="3273" w:hanging="720"/>
      </w:pPr>
      <w:r>
        <w:t>details of the steps which the Supplier is taking to address the Occasion of Tax Non-Compliance and to prevent the same from recurring, together with any mitigating factors that it considers relevant;</w:t>
      </w:r>
    </w:p>
    <w:p w:rsidR="001337A8" w:rsidRPr="006A776C" w:rsidRDefault="001337A8" w:rsidP="001337A8">
      <w:pPr>
        <w:pStyle w:val="Outline4"/>
        <w:tabs>
          <w:tab w:val="clear" w:pos="1418"/>
          <w:tab w:val="num" w:pos="3273"/>
        </w:tabs>
        <w:spacing w:before="0" w:beforeAutospacing="0"/>
        <w:ind w:left="3273" w:hanging="720"/>
      </w:pPr>
      <w:proofErr w:type="gramStart"/>
      <w:r>
        <w:t>such</w:t>
      </w:r>
      <w:proofErr w:type="gramEnd"/>
      <w:r>
        <w:t xml:space="preserve"> other information in relation to the Occasion of Tax Non-Compliance as the Authority may reasonably require.</w:t>
      </w:r>
    </w:p>
    <w:p w:rsidR="001337A8" w:rsidRPr="009A755A" w:rsidRDefault="001337A8" w:rsidP="001337A8">
      <w:pPr>
        <w:pStyle w:val="Outline1"/>
        <w:tabs>
          <w:tab w:val="clear" w:pos="567"/>
          <w:tab w:val="num" w:pos="828"/>
        </w:tabs>
        <w:spacing w:before="0" w:beforeAutospacing="0"/>
        <w:ind w:left="828" w:hanging="828"/>
      </w:pPr>
      <w:bookmarkStart w:id="118" w:name="_Ref366233820"/>
      <w:r w:rsidRPr="009A755A">
        <w:t>DISPUTES</w:t>
      </w:r>
      <w:bookmarkEnd w:id="116"/>
      <w:bookmarkEnd w:id="118"/>
    </w:p>
    <w:p w:rsidR="001337A8" w:rsidRPr="009A755A" w:rsidRDefault="001337A8" w:rsidP="001337A8">
      <w:pPr>
        <w:pStyle w:val="Outline2"/>
        <w:tabs>
          <w:tab w:val="clear" w:pos="851"/>
          <w:tab w:val="num" w:pos="805"/>
        </w:tabs>
        <w:spacing w:before="0" w:beforeAutospacing="0"/>
        <w:ind w:left="805" w:hanging="828"/>
      </w:pPr>
      <w:r w:rsidRPr="009A755A">
        <w:t>The Supplier confirms to the Authority that it is not aware of any dispute or circumstances likely to give rise to a dispute relating to the production, design, supply or Use of the Product.</w:t>
      </w:r>
    </w:p>
    <w:p w:rsidR="001337A8" w:rsidRPr="009A755A" w:rsidRDefault="001337A8" w:rsidP="001337A8">
      <w:pPr>
        <w:pStyle w:val="Outline2"/>
        <w:tabs>
          <w:tab w:val="clear" w:pos="851"/>
          <w:tab w:val="num" w:pos="805"/>
        </w:tabs>
        <w:spacing w:before="0" w:beforeAutospacing="0"/>
        <w:ind w:left="805" w:hanging="828"/>
      </w:pPr>
      <w:r w:rsidRPr="009A755A">
        <w:t>During any dispute, including a dispute as to the validity of th</w:t>
      </w:r>
      <w:r>
        <w:t>is</w:t>
      </w:r>
      <w:r w:rsidRPr="009A755A">
        <w:t xml:space="preserve"> Agreement, it is mutually agreed that the Supplier shall continue its performance of the provisions of th</w:t>
      </w:r>
      <w:r>
        <w:t>is</w:t>
      </w:r>
      <w:r w:rsidRPr="009A755A">
        <w:t xml:space="preserve"> Agreement (unless the Authority requests in writing that the Supplier does not do so).</w:t>
      </w:r>
    </w:p>
    <w:p w:rsidR="001337A8" w:rsidRPr="009A755A" w:rsidRDefault="001337A8" w:rsidP="001337A8">
      <w:pPr>
        <w:pStyle w:val="Outline2"/>
        <w:tabs>
          <w:tab w:val="clear" w:pos="851"/>
          <w:tab w:val="num" w:pos="805"/>
        </w:tabs>
        <w:spacing w:before="0" w:beforeAutospacing="0"/>
        <w:ind w:left="805" w:hanging="828"/>
      </w:pPr>
      <w:r w:rsidRPr="009A755A">
        <w:rPr>
          <w:snapToGrid w:val="0"/>
        </w:rPr>
        <w:t>If any dispute arises out of th</w:t>
      </w:r>
      <w:r>
        <w:rPr>
          <w:snapToGrid w:val="0"/>
        </w:rPr>
        <w:t>is</w:t>
      </w:r>
      <w:r w:rsidRPr="009A755A">
        <w:rPr>
          <w:snapToGrid w:val="0"/>
        </w:rPr>
        <w:t xml:space="preserve"> Agreement (</w:t>
      </w:r>
      <w:r w:rsidRPr="009A755A">
        <w:t>other than in relation to any matter in which the Authority has a discretion which is exercised in accordance with the terms of th</w:t>
      </w:r>
      <w:r>
        <w:t>is</w:t>
      </w:r>
      <w:r w:rsidRPr="009A755A">
        <w:t xml:space="preserve"> Agreement and which shall be final and conclusive) </w:t>
      </w:r>
      <w:r w:rsidRPr="009A755A">
        <w:rPr>
          <w:snapToGrid w:val="0"/>
        </w:rPr>
        <w:t>the Parties will use all of their respective reasonable endeavours to resolve it by negotiation with any disputes being escalated to the Chief Executive Officers (or equivalent) of each Party to the extent that such disputes cannot otherwise be resolved within</w:t>
      </w:r>
      <w:r>
        <w:rPr>
          <w:snapToGrid w:val="0"/>
        </w:rPr>
        <w:t xml:space="preserve"> fourteen</w:t>
      </w:r>
      <w:r w:rsidRPr="009A755A">
        <w:rPr>
          <w:snapToGrid w:val="0"/>
        </w:rPr>
        <w:t xml:space="preserve"> </w:t>
      </w:r>
      <w:r>
        <w:rPr>
          <w:snapToGrid w:val="0"/>
        </w:rPr>
        <w:t>(</w:t>
      </w:r>
      <w:r w:rsidRPr="009A755A">
        <w:rPr>
          <w:snapToGrid w:val="0"/>
        </w:rPr>
        <w:t>14</w:t>
      </w:r>
      <w:r>
        <w:rPr>
          <w:snapToGrid w:val="0"/>
        </w:rPr>
        <w:t>)</w:t>
      </w:r>
      <w:r w:rsidRPr="009A755A">
        <w:rPr>
          <w:snapToGrid w:val="0"/>
        </w:rPr>
        <w:t xml:space="preserve">  days from the date of any dispute arising.  </w:t>
      </w:r>
    </w:p>
    <w:p w:rsidR="001337A8" w:rsidRPr="009A755A" w:rsidRDefault="001337A8" w:rsidP="001337A8">
      <w:pPr>
        <w:pStyle w:val="Outline2"/>
        <w:tabs>
          <w:tab w:val="clear" w:pos="851"/>
          <w:tab w:val="num" w:pos="805"/>
        </w:tabs>
        <w:spacing w:before="0" w:beforeAutospacing="0"/>
        <w:ind w:left="805" w:hanging="828"/>
      </w:pPr>
      <w:r w:rsidRPr="009A755A">
        <w:rPr>
          <w:snapToGrid w:val="0"/>
        </w:rPr>
        <w:t xml:space="preserve">If negotiations fail to resolve such dispute the Parties will attempt to settle it by mediation in accordance with the </w:t>
      </w:r>
      <w:r w:rsidRPr="009A755A">
        <w:t>Centre for Effective Dispute Resolution ("</w:t>
      </w:r>
      <w:smartTag w:uri="urn:schemas-microsoft-com:office:smarttags" w:element="stockticker">
        <w:r w:rsidRPr="009A755A">
          <w:rPr>
            <w:b/>
          </w:rPr>
          <w:t>CEDR</w:t>
        </w:r>
      </w:smartTag>
      <w:r w:rsidRPr="009A755A">
        <w:t xml:space="preserve">") </w:t>
      </w:r>
      <w:r w:rsidRPr="009A755A">
        <w:rPr>
          <w:snapToGrid w:val="0"/>
        </w:rPr>
        <w:t>Model Mediation Procedure or any other model mediation procedure as agreed by the Parties.  To initiate mediation a Party shall give notice in writing (a "</w:t>
      </w:r>
      <w:r w:rsidRPr="009A755A">
        <w:rPr>
          <w:b/>
          <w:snapToGrid w:val="0"/>
        </w:rPr>
        <w:t>Mediation Notice</w:t>
      </w:r>
      <w:r w:rsidRPr="009A755A">
        <w:rPr>
          <w:snapToGrid w:val="0"/>
        </w:rPr>
        <w:t xml:space="preserve">") to the other Party requesting mediation of the dispute and shall send a copy thereof to </w:t>
      </w:r>
      <w:smartTag w:uri="urn:schemas-microsoft-com:office:smarttags" w:element="stockticker">
        <w:r w:rsidRPr="009A755A">
          <w:rPr>
            <w:snapToGrid w:val="0"/>
          </w:rPr>
          <w:t>CEDR</w:t>
        </w:r>
      </w:smartTag>
      <w:r w:rsidRPr="009A755A">
        <w:rPr>
          <w:snapToGrid w:val="0"/>
        </w:rPr>
        <w:t xml:space="preserve"> or an equivalent mediation organisation as agreed by the Parties asking them to nominate a mediator in the event that the Parties shall not be able to agree </w:t>
      </w:r>
      <w:r w:rsidRPr="009A755A">
        <w:rPr>
          <w:snapToGrid w:val="0"/>
        </w:rPr>
        <w:lastRenderedPageBreak/>
        <w:t xml:space="preserve">such appointment by negotiation. The mediation shall commence within </w:t>
      </w:r>
      <w:r>
        <w:rPr>
          <w:snapToGrid w:val="0"/>
        </w:rPr>
        <w:t>twenty eight (</w:t>
      </w:r>
      <w:r w:rsidRPr="009A755A">
        <w:rPr>
          <w:snapToGrid w:val="0"/>
        </w:rPr>
        <w:t>28</w:t>
      </w:r>
      <w:r>
        <w:rPr>
          <w:snapToGrid w:val="0"/>
        </w:rPr>
        <w:t>)</w:t>
      </w:r>
      <w:r w:rsidRPr="009A755A">
        <w:rPr>
          <w:snapToGrid w:val="0"/>
        </w:rPr>
        <w:t xml:space="preserve"> days of the Mediation Notice being served.  Neither </w:t>
      </w:r>
      <w:r>
        <w:rPr>
          <w:snapToGrid w:val="0"/>
        </w:rPr>
        <w:t>P</w:t>
      </w:r>
      <w:r w:rsidRPr="009A755A">
        <w:rPr>
          <w:snapToGrid w:val="0"/>
        </w:rPr>
        <w:t xml:space="preserve">arty will terminate such mediation until each Party has made its opening presentation and the mediator has met each Party separately for at least one hour or one </w:t>
      </w:r>
      <w:r>
        <w:rPr>
          <w:snapToGrid w:val="0"/>
        </w:rPr>
        <w:t>P</w:t>
      </w:r>
      <w:r w:rsidRPr="009A755A">
        <w:rPr>
          <w:snapToGrid w:val="0"/>
        </w:rPr>
        <w:t xml:space="preserve">arty has failed to participate in the mediation process. Neither Party will commence legal proceedings against the other until </w:t>
      </w:r>
      <w:r>
        <w:rPr>
          <w:snapToGrid w:val="0"/>
        </w:rPr>
        <w:t>thirty (</w:t>
      </w:r>
      <w:r w:rsidRPr="009A755A">
        <w:rPr>
          <w:snapToGrid w:val="0"/>
        </w:rPr>
        <w:t>30</w:t>
      </w:r>
      <w:r>
        <w:rPr>
          <w:snapToGrid w:val="0"/>
        </w:rPr>
        <w:t>)</w:t>
      </w:r>
      <w:r w:rsidRPr="009A755A">
        <w:rPr>
          <w:snapToGrid w:val="0"/>
        </w:rPr>
        <w:t xml:space="preserve"> days after such mediation of the dispute in question has failed to resolve the dispute. </w:t>
      </w:r>
      <w:r w:rsidRPr="009A755A">
        <w:t>The Authority and the Supplier will co-operate with any person appointed as mediator providing him with such information and other assistance as he shall require and will pay his costs, as he shall determine or in the absence of such determination such costs will be shared equally.</w:t>
      </w:r>
    </w:p>
    <w:p w:rsidR="001337A8" w:rsidRPr="009A755A" w:rsidRDefault="001337A8" w:rsidP="001337A8">
      <w:pPr>
        <w:pStyle w:val="Outline2"/>
        <w:tabs>
          <w:tab w:val="clear" w:pos="851"/>
          <w:tab w:val="num" w:pos="805"/>
        </w:tabs>
        <w:spacing w:before="0" w:beforeAutospacing="0"/>
        <w:ind w:left="805" w:hanging="828"/>
      </w:pPr>
      <w:r w:rsidRPr="009A755A">
        <w:t>Nothing in this Agreement shall prevent:</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Authority taking action in any court in relation to any death or personal injury arising or allegedly arising in connection with the Product; or </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either</w:t>
      </w:r>
      <w:proofErr w:type="gramEnd"/>
      <w:r w:rsidRPr="009A755A">
        <w:t xml:space="preserve"> Party seeking from any court any interim or provisional relief that may be necessary to protect the rights or property of that Party, pending resolution of the relevant dispute in accordance with the </w:t>
      </w:r>
      <w:smartTag w:uri="urn:schemas-microsoft-com:office:smarttags" w:element="stockticker">
        <w:r w:rsidRPr="009A755A">
          <w:t>CEDR</w:t>
        </w:r>
      </w:smartTag>
      <w:r w:rsidRPr="009A755A">
        <w:t xml:space="preserve"> procedure.</w:t>
      </w:r>
    </w:p>
    <w:p w:rsidR="001337A8" w:rsidRPr="009A755A" w:rsidRDefault="001337A8" w:rsidP="001337A8">
      <w:pPr>
        <w:pStyle w:val="Outline1"/>
        <w:tabs>
          <w:tab w:val="clear" w:pos="567"/>
          <w:tab w:val="num" w:pos="828"/>
        </w:tabs>
        <w:spacing w:before="0" w:beforeAutospacing="0"/>
        <w:ind w:left="828" w:hanging="828"/>
      </w:pPr>
      <w:bookmarkStart w:id="119" w:name="_Ref264630711"/>
      <w:smartTag w:uri="urn:schemas-microsoft-com:office:smarttags" w:element="stockticker">
        <w:r w:rsidRPr="009A755A">
          <w:t>DATA</w:t>
        </w:r>
      </w:smartTag>
      <w:r w:rsidRPr="009A755A">
        <w:t xml:space="preserve"> PROTECTION</w:t>
      </w:r>
      <w:bookmarkEnd w:id="119"/>
    </w:p>
    <w:p w:rsidR="001337A8" w:rsidRPr="009A755A" w:rsidRDefault="001337A8" w:rsidP="001337A8">
      <w:pPr>
        <w:pStyle w:val="Outline2"/>
        <w:tabs>
          <w:tab w:val="clear" w:pos="851"/>
          <w:tab w:val="num" w:pos="805"/>
        </w:tabs>
        <w:spacing w:before="0" w:beforeAutospacing="0"/>
        <w:ind w:left="805" w:hanging="828"/>
        <w:rPr>
          <w:snapToGrid w:val="0"/>
        </w:rPr>
      </w:pPr>
      <w:r w:rsidRPr="009A755A">
        <w:t>The Supplier shall comply with the Data Protection Act 1998 ("</w:t>
      </w:r>
      <w:r w:rsidRPr="009A755A">
        <w:rPr>
          <w:b/>
        </w:rPr>
        <w:t xml:space="preserve">the </w:t>
      </w:r>
      <w:r>
        <w:rPr>
          <w:b/>
        </w:rPr>
        <w:t>DPA</w:t>
      </w:r>
      <w:r w:rsidRPr="009A755A">
        <w:rPr>
          <w:b/>
        </w:rPr>
        <w:t xml:space="preserve"> Act</w:t>
      </w:r>
      <w:r w:rsidRPr="009A755A">
        <w:t>") and any other applicable data protection legislation. In particular the Supplier agrees to comply with the obligations placed on the Authority by the seventh data protection principle ("</w:t>
      </w:r>
      <w:r w:rsidRPr="009A755A">
        <w:rPr>
          <w:b/>
        </w:rPr>
        <w:t>the Seventh Principle</w:t>
      </w:r>
      <w:r w:rsidRPr="009A755A">
        <w:t xml:space="preserve">") set out in the </w:t>
      </w:r>
      <w:r>
        <w:t>DPA</w:t>
      </w:r>
      <w:r w:rsidRPr="009A755A">
        <w:t xml:space="preserve"> Act, namely:</w:t>
      </w:r>
    </w:p>
    <w:p w:rsidR="001337A8" w:rsidRPr="009A755A" w:rsidRDefault="001337A8" w:rsidP="001337A8">
      <w:pPr>
        <w:pStyle w:val="Outline3"/>
        <w:tabs>
          <w:tab w:val="clear" w:pos="1276"/>
          <w:tab w:val="clear" w:pos="1930"/>
          <w:tab w:val="num" w:pos="1701"/>
        </w:tabs>
        <w:spacing w:before="0" w:beforeAutospacing="0"/>
        <w:ind w:left="1701"/>
        <w:rPr>
          <w:snapToGrid w:val="0"/>
        </w:rPr>
      </w:pPr>
      <w:r w:rsidRPr="009A755A">
        <w:rPr>
          <w:snapToGrid w:val="0"/>
        </w:rPr>
        <w:t>to maintain technical and organisational security measures sufficient to comply at least with the obligations imposed on the Authority by the Seventh Principle;</w:t>
      </w:r>
    </w:p>
    <w:p w:rsidR="001337A8" w:rsidRPr="009A755A" w:rsidRDefault="001337A8" w:rsidP="001337A8">
      <w:pPr>
        <w:pStyle w:val="Outline3"/>
        <w:tabs>
          <w:tab w:val="clear" w:pos="1276"/>
          <w:tab w:val="clear" w:pos="1930"/>
          <w:tab w:val="num" w:pos="1701"/>
        </w:tabs>
        <w:spacing w:before="0" w:beforeAutospacing="0"/>
        <w:ind w:left="1701"/>
        <w:rPr>
          <w:snapToGrid w:val="0"/>
        </w:rPr>
      </w:pPr>
      <w:r w:rsidRPr="009A755A">
        <w:rPr>
          <w:snapToGrid w:val="0"/>
        </w:rPr>
        <w:t>only to process Personal Data for and on behalf of the Authority, in accordance with the instructions of the Authority and for the purpose of performing its obligations under th</w:t>
      </w:r>
      <w:r>
        <w:rPr>
          <w:snapToGrid w:val="0"/>
        </w:rPr>
        <w:t>is</w:t>
      </w:r>
      <w:r w:rsidRPr="009A755A">
        <w:rPr>
          <w:snapToGrid w:val="0"/>
        </w:rPr>
        <w:t xml:space="preserve"> Agreement and to ensure compliance with the </w:t>
      </w:r>
      <w:r>
        <w:rPr>
          <w:snapToGrid w:val="0"/>
        </w:rPr>
        <w:t>DPA</w:t>
      </w:r>
      <w:r w:rsidRPr="009A755A">
        <w:rPr>
          <w:snapToGrid w:val="0"/>
        </w:rPr>
        <w:t xml:space="preserve"> Act; and</w:t>
      </w:r>
    </w:p>
    <w:p w:rsidR="001337A8" w:rsidRPr="009A755A" w:rsidRDefault="001337A8" w:rsidP="001337A8">
      <w:pPr>
        <w:pStyle w:val="Outline3"/>
        <w:tabs>
          <w:tab w:val="clear" w:pos="1276"/>
          <w:tab w:val="clear" w:pos="1930"/>
          <w:tab w:val="num" w:pos="1701"/>
        </w:tabs>
        <w:spacing w:before="0" w:beforeAutospacing="0"/>
        <w:ind w:left="1701"/>
        <w:rPr>
          <w:snapToGrid w:val="0"/>
        </w:rPr>
      </w:pPr>
      <w:proofErr w:type="gramStart"/>
      <w:r w:rsidRPr="009A755A">
        <w:rPr>
          <w:snapToGrid w:val="0"/>
        </w:rPr>
        <w:t>to</w:t>
      </w:r>
      <w:proofErr w:type="gramEnd"/>
      <w:r w:rsidRPr="009A755A">
        <w:rPr>
          <w:snapToGrid w:val="0"/>
        </w:rPr>
        <w:t xml:space="preserve"> allow the Authority to audit the Supplier's compliance with the requirements of this Clause </w:t>
      </w:r>
      <w:r w:rsidRPr="009A755A">
        <w:rPr>
          <w:snapToGrid w:val="0"/>
        </w:rPr>
        <w:fldChar w:fldCharType="begin"/>
      </w:r>
      <w:r w:rsidRPr="009A755A">
        <w:rPr>
          <w:snapToGrid w:val="0"/>
        </w:rPr>
        <w:instrText xml:space="preserve"> REF _Ref264630711 \r \h  \* MERGEFORMAT </w:instrText>
      </w:r>
      <w:r w:rsidRPr="009A755A">
        <w:rPr>
          <w:snapToGrid w:val="0"/>
        </w:rPr>
      </w:r>
      <w:r w:rsidRPr="009A755A">
        <w:rPr>
          <w:snapToGrid w:val="0"/>
        </w:rPr>
        <w:fldChar w:fldCharType="separate"/>
      </w:r>
      <w:r>
        <w:rPr>
          <w:snapToGrid w:val="0"/>
        </w:rPr>
        <w:t>18</w:t>
      </w:r>
      <w:r w:rsidRPr="009A755A">
        <w:rPr>
          <w:snapToGrid w:val="0"/>
        </w:rPr>
        <w:fldChar w:fldCharType="end"/>
      </w:r>
      <w:r w:rsidRPr="009A755A">
        <w:rPr>
          <w:snapToGrid w:val="0"/>
        </w:rPr>
        <w:t xml:space="preserve"> on reasonable notice and/or to provide the Authority with evidence of its compliance with the obligations set out in this Clause </w:t>
      </w:r>
      <w:r w:rsidRPr="009A755A">
        <w:rPr>
          <w:snapToGrid w:val="0"/>
        </w:rPr>
        <w:fldChar w:fldCharType="begin"/>
      </w:r>
      <w:r w:rsidRPr="009A755A">
        <w:rPr>
          <w:snapToGrid w:val="0"/>
        </w:rPr>
        <w:instrText xml:space="preserve"> REF _Ref264630711 \r \h  \* MERGEFORMAT </w:instrText>
      </w:r>
      <w:r w:rsidRPr="009A755A">
        <w:rPr>
          <w:snapToGrid w:val="0"/>
        </w:rPr>
      </w:r>
      <w:r w:rsidRPr="009A755A">
        <w:rPr>
          <w:snapToGrid w:val="0"/>
        </w:rPr>
        <w:fldChar w:fldCharType="separate"/>
      </w:r>
      <w:r>
        <w:rPr>
          <w:snapToGrid w:val="0"/>
        </w:rPr>
        <w:t>18</w:t>
      </w:r>
      <w:r w:rsidRPr="009A755A">
        <w:rPr>
          <w:snapToGrid w:val="0"/>
        </w:rPr>
        <w:fldChar w:fldCharType="end"/>
      </w:r>
      <w:r w:rsidRPr="009A755A">
        <w:rPr>
          <w:snapToGrid w:val="0"/>
        </w:rPr>
        <w:t>.</w:t>
      </w:r>
    </w:p>
    <w:p w:rsidR="001337A8" w:rsidRPr="009A755A" w:rsidRDefault="001337A8" w:rsidP="001337A8">
      <w:pPr>
        <w:pStyle w:val="Outline2"/>
        <w:tabs>
          <w:tab w:val="clear" w:pos="851"/>
          <w:tab w:val="num" w:pos="805"/>
        </w:tabs>
        <w:spacing w:before="0" w:beforeAutospacing="0"/>
        <w:ind w:left="805" w:hanging="828"/>
      </w:pPr>
      <w:bookmarkStart w:id="120" w:name="_Ref15270293"/>
      <w:r w:rsidRPr="009A755A">
        <w:t xml:space="preserve">Subject to Clause </w:t>
      </w:r>
      <w:r w:rsidRPr="009A755A">
        <w:fldChar w:fldCharType="begin"/>
      </w:r>
      <w:r w:rsidRPr="009A755A">
        <w:instrText xml:space="preserve"> REF _Ref264630684 \r \h  \* MERGEFORMAT </w:instrText>
      </w:r>
      <w:r w:rsidRPr="009A755A">
        <w:fldChar w:fldCharType="separate"/>
      </w:r>
      <w:r>
        <w:t>14</w:t>
      </w:r>
      <w:r w:rsidRPr="009A755A">
        <w:fldChar w:fldCharType="end"/>
      </w:r>
      <w:r w:rsidRPr="009A755A">
        <w:t xml:space="preserve">, the Supplier agrees to indemnify and keep indemnified the Authority and any Administering Entity </w:t>
      </w:r>
      <w:r w:rsidRPr="00287B95">
        <w:t xml:space="preserve">or Devolved Administration </w:t>
      </w:r>
      <w:r w:rsidRPr="009A755A">
        <w:lastRenderedPageBreak/>
        <w:t xml:space="preserve">against all claims and proceedings and all liability, loss, costs and expenses incurred in connection therewith by the Authority and any Administering Entity </w:t>
      </w:r>
      <w:r w:rsidRPr="00287B95">
        <w:t xml:space="preserve">or Devolved Administration </w:t>
      </w:r>
      <w:r w:rsidRPr="009A755A">
        <w:t>as a result of any claim made or brought by any individual or other legal person in respect of any loss, damage or distress caused to that individual or other legal person as a result of the Supplier's unauthorised processing, unlawful processing, destruction of and/or damage to any Personal Data processed by the Supplier, its employees or agents in the Supplier's performance of th</w:t>
      </w:r>
      <w:r>
        <w:t>is</w:t>
      </w:r>
      <w:r w:rsidRPr="009A755A">
        <w:t xml:space="preserve"> Agreement or as otherwise agreed between the Parties.</w:t>
      </w:r>
      <w:bookmarkEnd w:id="120"/>
    </w:p>
    <w:p w:rsidR="001337A8" w:rsidRPr="009A755A" w:rsidRDefault="001337A8" w:rsidP="001337A8">
      <w:pPr>
        <w:pStyle w:val="Outline2"/>
        <w:tabs>
          <w:tab w:val="clear" w:pos="851"/>
          <w:tab w:val="num" w:pos="805"/>
        </w:tabs>
        <w:spacing w:before="0" w:beforeAutospacing="0"/>
        <w:ind w:left="805" w:hanging="828"/>
      </w:pPr>
      <w:r w:rsidRPr="009A755A">
        <w:t xml:space="preserve">Both Parties agree to use all reasonable efforts to assist each other to comply with the </w:t>
      </w:r>
      <w:r>
        <w:t>DPA</w:t>
      </w:r>
      <w:r w:rsidRPr="009A755A">
        <w:t xml:space="preserve"> Act. For the avoidance of doubt, this includes the Supplier providing the Authority with reasonable assistance in complying with subject access requests served on the Authority under Section 7 of the </w:t>
      </w:r>
      <w:r>
        <w:t>DPA</w:t>
      </w:r>
      <w:r w:rsidRPr="009A755A">
        <w:t xml:space="preserve"> Act and the Supplier consulting with the Authority prior to the disclosure by the Supplier of any Personal Data in relation to such requests.</w:t>
      </w:r>
    </w:p>
    <w:p w:rsidR="001337A8" w:rsidRPr="009A755A" w:rsidRDefault="001337A8" w:rsidP="001337A8">
      <w:pPr>
        <w:pStyle w:val="Outline1"/>
        <w:tabs>
          <w:tab w:val="clear" w:pos="567"/>
          <w:tab w:val="num" w:pos="828"/>
        </w:tabs>
        <w:spacing w:before="0" w:beforeAutospacing="0"/>
        <w:ind w:left="828" w:hanging="828"/>
      </w:pPr>
      <w:r w:rsidRPr="009A755A">
        <w:t>FORCE MAJEURE</w:t>
      </w:r>
    </w:p>
    <w:p w:rsidR="001337A8" w:rsidRPr="009A755A" w:rsidRDefault="001337A8" w:rsidP="001337A8">
      <w:pPr>
        <w:pStyle w:val="Outline2"/>
        <w:tabs>
          <w:tab w:val="clear" w:pos="851"/>
          <w:tab w:val="num" w:pos="805"/>
        </w:tabs>
        <w:spacing w:before="0" w:beforeAutospacing="0"/>
        <w:ind w:left="805" w:hanging="828"/>
      </w:pPr>
      <w:r w:rsidRPr="009A755A">
        <w:t xml:space="preserve">Subject to Clause </w:t>
      </w:r>
      <w:r w:rsidRPr="009A755A">
        <w:fldChar w:fldCharType="begin"/>
      </w:r>
      <w:r w:rsidRPr="009A755A">
        <w:instrText xml:space="preserve"> REF _Ref264632868 \r \h  \* MERGEFORMAT </w:instrText>
      </w:r>
      <w:r w:rsidRPr="009A755A">
        <w:fldChar w:fldCharType="separate"/>
      </w:r>
      <w:r>
        <w:t>19.2</w:t>
      </w:r>
      <w:r w:rsidRPr="009A755A">
        <w:fldChar w:fldCharType="end"/>
      </w:r>
      <w:r w:rsidRPr="009A755A">
        <w:t>, neither Party shall be considered to be in default or liable for breach of any obligation hereunder nor liable to the other Party for any loss or damage whatsoever arising out of the prevention, hindrance or delay of the performance of any such obligation to the extent that the performance of such obligation is prevented, hindered or delayed by an event of Force Majeure.</w:t>
      </w:r>
    </w:p>
    <w:p w:rsidR="001337A8" w:rsidRPr="001337A8" w:rsidRDefault="001337A8" w:rsidP="001337A8">
      <w:pPr>
        <w:pStyle w:val="Outline2"/>
        <w:tabs>
          <w:tab w:val="clear" w:pos="851"/>
          <w:tab w:val="num" w:pos="805"/>
        </w:tabs>
        <w:spacing w:before="0" w:beforeAutospacing="0"/>
        <w:ind w:left="805" w:hanging="828"/>
        <w:rPr>
          <w:color w:val="000000" w:themeColor="text1"/>
        </w:rPr>
      </w:pPr>
      <w:bookmarkStart w:id="121" w:name="_Ref264632868"/>
      <w:r w:rsidRPr="001337A8">
        <w:rPr>
          <w:rStyle w:val="DeltaViewInsertion"/>
          <w:color w:val="000000" w:themeColor="text1"/>
          <w:u w:val="none"/>
        </w:rPr>
        <w:t xml:space="preserve">The Supplier shall only be entitled to rely on an event of Force Majeure and will not be considered to be in default or liable for breach of any obligations hereunder if the Supplier has fulfilled its obligations pursuant to Clauses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_Ref264632888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Pr="001337A8">
        <w:rPr>
          <w:rStyle w:val="DeltaViewInsertion"/>
          <w:color w:val="000000" w:themeColor="text1"/>
          <w:u w:val="none"/>
        </w:rPr>
        <w:t>2.6</w:t>
      </w:r>
      <w:r w:rsidRPr="001337A8">
        <w:rPr>
          <w:rStyle w:val="DeltaViewInsertion"/>
          <w:color w:val="000000" w:themeColor="text1"/>
          <w:u w:val="none"/>
        </w:rPr>
        <w:fldChar w:fldCharType="end"/>
      </w:r>
      <w:r w:rsidRPr="001337A8">
        <w:rPr>
          <w:rStyle w:val="DeltaViewInsertion"/>
          <w:color w:val="000000" w:themeColor="text1"/>
          <w:u w:val="none"/>
        </w:rPr>
        <w:t xml:space="preserve">,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_DV_C70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Pr="001337A8">
        <w:rPr>
          <w:rStyle w:val="DeltaViewInsertion"/>
          <w:color w:val="000000" w:themeColor="text1"/>
          <w:u w:val="none"/>
        </w:rPr>
        <w:t>2.7</w:t>
      </w:r>
      <w:r w:rsidRPr="001337A8">
        <w:rPr>
          <w:rStyle w:val="DeltaViewInsertion"/>
          <w:color w:val="000000" w:themeColor="text1"/>
          <w:u w:val="none"/>
        </w:rPr>
        <w:fldChar w:fldCharType="end"/>
      </w:r>
      <w:r w:rsidRPr="001337A8">
        <w:rPr>
          <w:rStyle w:val="DeltaViewInsertion"/>
          <w:color w:val="000000" w:themeColor="text1"/>
          <w:u w:val="none"/>
        </w:rPr>
        <w:t xml:space="preserve"> and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_Ref264632903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Pr="001337A8">
        <w:rPr>
          <w:rStyle w:val="DeltaViewInsertion"/>
          <w:color w:val="000000" w:themeColor="text1"/>
          <w:u w:val="none"/>
        </w:rPr>
        <w:t>2.9</w:t>
      </w:r>
      <w:r w:rsidRPr="001337A8">
        <w:rPr>
          <w:rStyle w:val="DeltaViewInsertion"/>
          <w:color w:val="000000" w:themeColor="text1"/>
          <w:u w:val="none"/>
        </w:rPr>
        <w:fldChar w:fldCharType="end"/>
      </w:r>
      <w:r w:rsidRPr="001337A8">
        <w:rPr>
          <w:rStyle w:val="DeltaViewInsertion"/>
          <w:color w:val="000000" w:themeColor="text1"/>
          <w:u w:val="none"/>
        </w:rPr>
        <w:t>.</w:t>
      </w:r>
      <w:bookmarkEnd w:id="121"/>
    </w:p>
    <w:p w:rsidR="001337A8" w:rsidRPr="009A755A" w:rsidRDefault="001337A8" w:rsidP="001337A8">
      <w:pPr>
        <w:pStyle w:val="Outline2"/>
        <w:tabs>
          <w:tab w:val="clear" w:pos="851"/>
          <w:tab w:val="num" w:pos="805"/>
        </w:tabs>
        <w:spacing w:before="0" w:beforeAutospacing="0"/>
        <w:ind w:left="805" w:hanging="828"/>
      </w:pPr>
      <w:r w:rsidRPr="009A755A">
        <w:t xml:space="preserve">A Party wishing to rely on an event of Force Majeure shall promptly and in any event within </w:t>
      </w:r>
      <w:r>
        <w:t>seven (</w:t>
      </w:r>
      <w:r w:rsidRPr="009A755A">
        <w:t>7</w:t>
      </w:r>
      <w:r>
        <w:t>)</w:t>
      </w:r>
      <w:r w:rsidRPr="009A755A">
        <w:t xml:space="preserve"> days of becoming aware of the same give written notice to the other Party of the nature of the event of Force Majeure and shall use its best endeavours to mitigate the effects of such event of Force Majeure.</w:t>
      </w:r>
    </w:p>
    <w:p w:rsidR="001337A8" w:rsidRPr="009A755A" w:rsidRDefault="001337A8" w:rsidP="001337A8">
      <w:pPr>
        <w:pStyle w:val="Outline2"/>
        <w:tabs>
          <w:tab w:val="clear" w:pos="851"/>
          <w:tab w:val="num" w:pos="805"/>
        </w:tabs>
        <w:spacing w:before="0" w:beforeAutospacing="0"/>
        <w:ind w:left="805" w:hanging="828"/>
      </w:pPr>
      <w:bookmarkStart w:id="122" w:name="_Ref264630358"/>
      <w:r w:rsidRPr="009A755A">
        <w:t xml:space="preserve">If an event of Force Majeure relied on by the Supplier shall subsist for </w:t>
      </w:r>
      <w:r>
        <w:t>twenty (</w:t>
      </w:r>
      <w:r w:rsidRPr="009A755A">
        <w:t>28</w:t>
      </w:r>
      <w:r>
        <w:t>)</w:t>
      </w:r>
      <w:r w:rsidRPr="009A755A">
        <w:t xml:space="preserve"> days or more then the Authority shall have the right to terminate this Agreement at once by giving notice to the Supplier.</w:t>
      </w:r>
      <w:bookmarkEnd w:id="122"/>
    </w:p>
    <w:p w:rsidR="001337A8" w:rsidRPr="009A755A" w:rsidRDefault="001337A8" w:rsidP="001337A8">
      <w:pPr>
        <w:pStyle w:val="Outline2"/>
        <w:tabs>
          <w:tab w:val="clear" w:pos="851"/>
          <w:tab w:val="num" w:pos="805"/>
        </w:tabs>
        <w:spacing w:before="0" w:beforeAutospacing="0"/>
        <w:ind w:left="805" w:hanging="828"/>
      </w:pPr>
      <w:r w:rsidRPr="009A755A">
        <w:t xml:space="preserve">On the occurrence of an event of Force Majeure the Parties shall meet as soon as reasonably practicable and acting in good faith shall use all reasonable endeavours (but without incurring undue costs) to agree the measures (if any) necessary to mitigate the effects of such event of Force Majeure and or to remedy any effects of the Force Majeure and, subject to Clause </w:t>
      </w:r>
      <w:r w:rsidRPr="009A755A">
        <w:fldChar w:fldCharType="begin"/>
      </w:r>
      <w:r w:rsidRPr="009A755A">
        <w:instrText xml:space="preserve"> REF _Ref264632868 \r \h  \* MERGEFORMAT </w:instrText>
      </w:r>
      <w:r w:rsidRPr="009A755A">
        <w:fldChar w:fldCharType="separate"/>
      </w:r>
      <w:r>
        <w:t>19.2</w:t>
      </w:r>
      <w:r w:rsidRPr="009A755A">
        <w:fldChar w:fldCharType="end"/>
      </w:r>
      <w:r w:rsidRPr="009A755A">
        <w:t>, the obligations of both parties shall be suspended to the extent that they are affected by such event of Force Majeure unless and until:</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 xml:space="preserve">the event of Force Majeure shall have ceased and any such measures shall have been agreed and the damage shall have been remedied pursuant to such agreement; or </w:t>
      </w:r>
    </w:p>
    <w:p w:rsidR="001337A8" w:rsidRPr="009A755A" w:rsidRDefault="001337A8" w:rsidP="001337A8">
      <w:pPr>
        <w:pStyle w:val="Outline3"/>
        <w:tabs>
          <w:tab w:val="clear" w:pos="1276"/>
          <w:tab w:val="clear" w:pos="1930"/>
          <w:tab w:val="num" w:pos="1701"/>
        </w:tabs>
        <w:spacing w:before="0" w:beforeAutospacing="0"/>
        <w:ind w:left="1701"/>
      </w:pPr>
      <w:r w:rsidRPr="009A755A">
        <w:t>this Agreement is terminated</w:t>
      </w:r>
    </w:p>
    <w:p w:rsidR="001337A8" w:rsidRPr="009A755A" w:rsidRDefault="001337A8" w:rsidP="001337A8">
      <w:pPr>
        <w:pStyle w:val="OutlineIndPara"/>
        <w:ind w:left="835"/>
        <w:rPr>
          <w:sz w:val="24"/>
          <w:szCs w:val="24"/>
        </w:rPr>
      </w:pPr>
      <w:proofErr w:type="gramStart"/>
      <w:r w:rsidRPr="009A755A">
        <w:rPr>
          <w:sz w:val="24"/>
          <w:szCs w:val="24"/>
        </w:rPr>
        <w:t>whichever</w:t>
      </w:r>
      <w:proofErr w:type="gramEnd"/>
      <w:r w:rsidRPr="009A755A">
        <w:rPr>
          <w:sz w:val="24"/>
          <w:szCs w:val="24"/>
        </w:rPr>
        <w:t xml:space="preserve"> shall be the earlier.</w:t>
      </w:r>
    </w:p>
    <w:p w:rsidR="001337A8" w:rsidRPr="009A755A" w:rsidRDefault="001337A8" w:rsidP="001337A8">
      <w:pPr>
        <w:pStyle w:val="Outline1"/>
        <w:tabs>
          <w:tab w:val="clear" w:pos="567"/>
          <w:tab w:val="num" w:pos="828"/>
        </w:tabs>
        <w:spacing w:before="0" w:beforeAutospacing="0"/>
        <w:ind w:left="828" w:hanging="828"/>
      </w:pPr>
      <w:bookmarkStart w:id="123" w:name="_Ref264630721"/>
      <w:bookmarkStart w:id="124" w:name="_Ref292348692"/>
      <w:r w:rsidRPr="009A755A">
        <w:t>RIGHT OF aUDIT</w:t>
      </w:r>
      <w:bookmarkEnd w:id="123"/>
      <w:r w:rsidRPr="009A755A">
        <w:t xml:space="preserve"> CONFLICTS OF INTEREST </w:t>
      </w:r>
      <w:smartTag w:uri="urn:schemas-microsoft-com:office:smarttags" w:element="stockticker">
        <w:r w:rsidRPr="009A755A">
          <w:t>AND</w:t>
        </w:r>
      </w:smartTag>
      <w:r w:rsidRPr="009A755A">
        <w:t xml:space="preserve"> THE PREVENTION OF FRAUD</w:t>
      </w:r>
      <w:bookmarkEnd w:id="124"/>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Supplier shall keep secure and maintain for the Term of this Agreement and seven (7) years thereafter (or from the date of the last delivery, if later), or such longer period as may be agreed between the parties, full and accurate records of all matters relating to this Agreement.</w:t>
      </w:r>
    </w:p>
    <w:p w:rsidR="001337A8" w:rsidRPr="009A755A" w:rsidRDefault="001337A8" w:rsidP="001337A8">
      <w:pPr>
        <w:pStyle w:val="Outline2"/>
        <w:tabs>
          <w:tab w:val="clear" w:pos="851"/>
          <w:tab w:val="num" w:pos="805"/>
        </w:tabs>
        <w:spacing w:before="0" w:beforeAutospacing="0"/>
        <w:ind w:left="805" w:hanging="828"/>
      </w:pPr>
      <w:r w:rsidRPr="009A755A">
        <w:t>The Supplier shall grant to the Authority or its authorised agents, such access to those records as they may reasonably require in order to check the Supplier’s compliance with this Agreement for the purposes of:</w:t>
      </w:r>
    </w:p>
    <w:p w:rsidR="001337A8" w:rsidRPr="009A755A" w:rsidRDefault="001337A8" w:rsidP="001337A8">
      <w:pPr>
        <w:pStyle w:val="Outline3"/>
        <w:tabs>
          <w:tab w:val="clear" w:pos="1276"/>
          <w:tab w:val="clear" w:pos="1930"/>
          <w:tab w:val="num" w:pos="1701"/>
        </w:tabs>
        <w:spacing w:before="0" w:beforeAutospacing="0"/>
        <w:ind w:left="1701"/>
      </w:pPr>
      <w:r w:rsidRPr="009A755A">
        <w:t>the examination and certification of the Authority’s accounts; or</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any</w:t>
      </w:r>
      <w:proofErr w:type="gramEnd"/>
      <w:r w:rsidRPr="009A755A">
        <w:t xml:space="preserve"> examination pursuant to section 6(1) of the National Audit Act 1983 of the economic efficiency and effectiveness with which the Authority has used its resources.</w:t>
      </w:r>
    </w:p>
    <w:p w:rsidR="001337A8" w:rsidRPr="009A755A" w:rsidRDefault="001337A8" w:rsidP="001337A8">
      <w:pPr>
        <w:pStyle w:val="Outline2"/>
        <w:tabs>
          <w:tab w:val="clear" w:pos="851"/>
          <w:tab w:val="num" w:pos="805"/>
        </w:tabs>
        <w:spacing w:before="0" w:beforeAutospacing="0"/>
        <w:ind w:left="805" w:hanging="828"/>
      </w:pPr>
      <w:r w:rsidRPr="009A755A">
        <w:t>The Comptroller and Auditor General may examine such documents as he may reasonably require which are owned, held or otherwise within the control of the Supplier and may require the Supplier to provide such oral and/or written explanations as he considers necessary. This Clause does not constitute a requirement or agreement for the examination, certification or inspection of the accounts of the Supplier under section 6(3</w:t>
      </w:r>
      <w:proofErr w:type="gramStart"/>
      <w:r w:rsidRPr="009A755A">
        <w:t>)(</w:t>
      </w:r>
      <w:proofErr w:type="gramEnd"/>
      <w:r w:rsidRPr="009A755A">
        <w:t>d) and 6(5) of the National Audit Act 1983.</w:t>
      </w:r>
    </w:p>
    <w:p w:rsidR="001337A8" w:rsidRPr="009A755A" w:rsidRDefault="001337A8" w:rsidP="001337A8">
      <w:pPr>
        <w:pStyle w:val="Outline2"/>
        <w:tabs>
          <w:tab w:val="clear" w:pos="851"/>
          <w:tab w:val="num" w:pos="805"/>
        </w:tabs>
        <w:spacing w:before="0" w:beforeAutospacing="0"/>
        <w:ind w:left="805" w:hanging="828"/>
      </w:pPr>
      <w:r w:rsidRPr="009A755A">
        <w:t>The Authority shall have the right to audit the Supplier’s compliance with this Agreement.  The Supplier shall permit or procure permission for the Authority or its authorised representative during normal business hours having given advance notice of no less than five Business Days, access to any premises and facilities, books and records used in the performance of the Supplier’s obligations under this Agreement.</w:t>
      </w:r>
    </w:p>
    <w:p w:rsidR="001337A8" w:rsidRDefault="001337A8" w:rsidP="001337A8">
      <w:pPr>
        <w:pStyle w:val="Outline2"/>
        <w:tabs>
          <w:tab w:val="clear" w:pos="851"/>
          <w:tab w:val="num" w:pos="805"/>
        </w:tabs>
        <w:spacing w:before="0" w:beforeAutospacing="0" w:after="240"/>
        <w:ind w:left="805" w:hanging="828"/>
        <w:rPr>
          <w:w w:val="0"/>
        </w:rPr>
      </w:pPr>
      <w:r w:rsidRPr="006E0A0A">
        <w:rPr>
          <w:w w:val="0"/>
        </w:rPr>
        <w:t>Should the Supplier subcontract any of its obligations under this Agreement, the Authority shall have the right to audit (</w:t>
      </w:r>
      <w:r w:rsidRPr="006E0A0A">
        <w:rPr>
          <w:iCs/>
        </w:rPr>
        <w:t>including but not limited to a financial audit and a full manufacturing audit)</w:t>
      </w:r>
      <w:r w:rsidRPr="006E0A0A">
        <w:t xml:space="preserve"> </w:t>
      </w:r>
      <w:r w:rsidRPr="006E0A0A">
        <w:rPr>
          <w:w w:val="0"/>
        </w:rPr>
        <w:t>and inspect such third party. The Supplier shall procure permission for the Authority or its authorised representative during normal business hours no more than once in any twelve (12) months having given advance notice of</w:t>
      </w:r>
      <w:r w:rsidRPr="009A755A">
        <w:rPr>
          <w:w w:val="0"/>
        </w:rPr>
        <w:t xml:space="preserve"> no less than five (5) </w:t>
      </w:r>
      <w:r w:rsidRPr="009A755A">
        <w:rPr>
          <w:w w:val="0"/>
        </w:rPr>
        <w:lastRenderedPageBreak/>
        <w:t xml:space="preserve">Business Days, access to any premises and facilities, books and records used in the performance of the Supplier’s obligations under this Agreement that are subcontracted to such third party. The Supplier shall cooperate with such audit and inspection and accompany the Authority or its authorised representative if requested. </w:t>
      </w:r>
    </w:p>
    <w:p w:rsidR="001337A8" w:rsidRPr="00896977" w:rsidRDefault="001337A8" w:rsidP="001337A8">
      <w:pPr>
        <w:pStyle w:val="Outline2"/>
        <w:tabs>
          <w:tab w:val="clear" w:pos="851"/>
          <w:tab w:val="num" w:pos="805"/>
        </w:tabs>
        <w:spacing w:before="0" w:beforeAutospacing="0" w:after="240"/>
        <w:ind w:left="805" w:hanging="828"/>
        <w:rPr>
          <w:w w:val="0"/>
        </w:rPr>
      </w:pPr>
      <w:r w:rsidRPr="00896977">
        <w:rPr>
          <w:w w:val="0"/>
        </w:rPr>
        <w:t>The Supplier shall take appropriate steps to ensure that neither the Supplier nor any staff is placed in a position where, in the reasonable opinion of the Authori</w:t>
      </w:r>
      <w:r w:rsidRPr="00896977">
        <w:rPr>
          <w:iCs/>
          <w:w w:val="0"/>
          <w:sz w:val="22"/>
          <w:szCs w:val="22"/>
        </w:rPr>
        <w:t>ty, there is or may be an actual conflict, or a potential conflict, between th</w:t>
      </w:r>
      <w:r w:rsidRPr="00896977">
        <w:rPr>
          <w:w w:val="0"/>
          <w:sz w:val="22"/>
          <w:szCs w:val="22"/>
        </w:rPr>
        <w:t>e</w:t>
      </w:r>
      <w:r w:rsidRPr="00896977">
        <w:rPr>
          <w:w w:val="0"/>
        </w:rPr>
        <w:t xml:space="preserve"> pecuniary or personal interests of the Supplier and the duties owed to the Authority under the provisions of this Agreement.  The Supplier will disclose to the Authority full particulars of any such conflict of interest which may arise.</w:t>
      </w:r>
    </w:p>
    <w:p w:rsidR="001337A8" w:rsidRPr="00896977" w:rsidRDefault="001337A8" w:rsidP="001337A8">
      <w:pPr>
        <w:pStyle w:val="Outline2"/>
        <w:tabs>
          <w:tab w:val="clear" w:pos="851"/>
          <w:tab w:val="num" w:pos="805"/>
        </w:tabs>
        <w:spacing w:before="0" w:beforeAutospacing="0" w:after="240"/>
        <w:ind w:left="805" w:hanging="828"/>
        <w:rPr>
          <w:w w:val="0"/>
        </w:rPr>
      </w:pPr>
      <w:bookmarkStart w:id="125" w:name="_Ref286154099"/>
      <w:r w:rsidRPr="00896977">
        <w:rPr>
          <w:w w:val="0"/>
        </w:rPr>
        <w:t xml:space="preserve">The Authority reserves the right to terminate this Agreement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Agreement. The actions of the Authority pursuant to this Clause </w:t>
      </w:r>
      <w:r w:rsidRPr="00896977">
        <w:rPr>
          <w:w w:val="0"/>
        </w:rPr>
        <w:fldChar w:fldCharType="begin"/>
      </w:r>
      <w:r w:rsidRPr="00896977">
        <w:rPr>
          <w:w w:val="0"/>
        </w:rPr>
        <w:instrText xml:space="preserve"> REF _Ref286154099 \r \h  \* MERGEFORMAT </w:instrText>
      </w:r>
      <w:r w:rsidRPr="00896977">
        <w:rPr>
          <w:w w:val="0"/>
        </w:rPr>
      </w:r>
      <w:r w:rsidRPr="00896977">
        <w:rPr>
          <w:w w:val="0"/>
        </w:rPr>
        <w:fldChar w:fldCharType="separate"/>
      </w:r>
      <w:r>
        <w:rPr>
          <w:w w:val="0"/>
        </w:rPr>
        <w:t>20.7</w:t>
      </w:r>
      <w:r w:rsidRPr="00896977">
        <w:rPr>
          <w:w w:val="0"/>
        </w:rPr>
        <w:fldChar w:fldCharType="end"/>
      </w:r>
      <w:r w:rsidRPr="00896977">
        <w:rPr>
          <w:w w:val="0"/>
        </w:rPr>
        <w:t xml:space="preserve"> shall not prejudice or affect any right of action or remedy which shall have accrued or shall thereafter accrue to the Authority.</w:t>
      </w:r>
      <w:bookmarkEnd w:id="125"/>
    </w:p>
    <w:p w:rsidR="001337A8" w:rsidRPr="009A755A" w:rsidRDefault="001337A8" w:rsidP="001337A8">
      <w:pPr>
        <w:pStyle w:val="Outline2"/>
        <w:tabs>
          <w:tab w:val="clear" w:pos="851"/>
          <w:tab w:val="num" w:pos="805"/>
        </w:tabs>
        <w:spacing w:before="0" w:beforeAutospacing="0" w:after="240"/>
        <w:ind w:left="805" w:hanging="828"/>
        <w:rPr>
          <w:w w:val="0"/>
        </w:rPr>
      </w:pPr>
      <w:bookmarkStart w:id="126" w:name="_Ref286154077"/>
      <w:r w:rsidRPr="00896977">
        <w:rPr>
          <w:w w:val="0"/>
        </w:rPr>
        <w:t>The Supplier shall take all reasonable steps to prevent Fraud by staff and the Supplier (including its shareholders, members and directors) in connection with the receipt of monies fr</w:t>
      </w:r>
      <w:r w:rsidRPr="009A755A">
        <w:rPr>
          <w:w w:val="0"/>
        </w:rPr>
        <w:t>om the Authority. The Supplier shall notify the Authority immediately if it has reason to suspect that any Fraud has occurred or is occurring or is likely to occur.</w:t>
      </w:r>
      <w:bookmarkEnd w:id="126"/>
      <w:r w:rsidRPr="009A755A">
        <w:rPr>
          <w:w w:val="0"/>
        </w:rPr>
        <w:t xml:space="preserve"> </w:t>
      </w:r>
    </w:p>
    <w:p w:rsidR="001337A8" w:rsidRPr="009A755A" w:rsidRDefault="001337A8" w:rsidP="001337A8">
      <w:pPr>
        <w:pStyle w:val="Outline2"/>
        <w:tabs>
          <w:tab w:val="clear" w:pos="851"/>
          <w:tab w:val="num" w:pos="805"/>
        </w:tabs>
        <w:spacing w:before="0" w:beforeAutospacing="0" w:after="240"/>
        <w:ind w:left="805" w:hanging="828"/>
        <w:rPr>
          <w:w w:val="0"/>
        </w:rPr>
      </w:pPr>
      <w:r w:rsidRPr="009A755A">
        <w:rPr>
          <w:w w:val="0"/>
        </w:rPr>
        <w:t xml:space="preserve">If the Supplier or its staff commits Fraud in relation to this or any other contract with the Crown (including the Authority) the Authority may: </w:t>
      </w:r>
    </w:p>
    <w:p w:rsidR="001337A8" w:rsidRPr="009A755A" w:rsidRDefault="001337A8" w:rsidP="001337A8">
      <w:pPr>
        <w:pStyle w:val="Outline3"/>
        <w:tabs>
          <w:tab w:val="clear" w:pos="1276"/>
          <w:tab w:val="clear" w:pos="1930"/>
          <w:tab w:val="num" w:pos="1701"/>
        </w:tabs>
        <w:spacing w:before="0" w:beforeAutospacing="0"/>
        <w:ind w:left="1701"/>
      </w:pPr>
      <w:r w:rsidRPr="009A755A">
        <w:t>terminate this Agreement and recover from the Supplier the amount of any loss suffered by the Authority resulting from the termination, including the cost reasonably incurred by the Authority of making other arrangements for the supply of the Product and any additional expenditure incurred by the Authority throughout the remainder of the Term</w:t>
      </w:r>
      <w:r>
        <w:t xml:space="preserve"> of this Agreement</w:t>
      </w:r>
      <w:r w:rsidRPr="009A755A">
        <w:t xml:space="preserve">; or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recover in full from the Supplier any other loss sustained by the Authority in consequence of any breach of Clause </w:t>
      </w:r>
      <w:r w:rsidRPr="009A755A">
        <w:fldChar w:fldCharType="begin"/>
      </w:r>
      <w:r w:rsidRPr="009A755A">
        <w:instrText xml:space="preserve"> REF _Ref286154077 \r \h  \* MERGEFORMAT </w:instrText>
      </w:r>
      <w:r w:rsidRPr="009A755A">
        <w:fldChar w:fldCharType="separate"/>
      </w:r>
      <w:r>
        <w:t>20.7</w:t>
      </w:r>
      <w:r w:rsidRPr="009A755A">
        <w:fldChar w:fldCharType="end"/>
      </w:r>
    </w:p>
    <w:p w:rsidR="001337A8" w:rsidRPr="009A755A" w:rsidRDefault="001337A8" w:rsidP="001337A8">
      <w:pPr>
        <w:pStyle w:val="Outline1"/>
        <w:tabs>
          <w:tab w:val="clear" w:pos="567"/>
          <w:tab w:val="num" w:pos="828"/>
        </w:tabs>
        <w:spacing w:before="0" w:beforeAutospacing="0"/>
        <w:ind w:left="828" w:hanging="828"/>
      </w:pPr>
      <w:bookmarkStart w:id="127" w:name="_Toc59256717"/>
      <w:bookmarkStart w:id="128" w:name="_Ref264632962"/>
      <w:r w:rsidRPr="009A755A">
        <w:t>Environmental considerations</w:t>
      </w:r>
      <w:bookmarkEnd w:id="127"/>
      <w:bookmarkEnd w:id="128"/>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comply in all material respects with applicable environmental laws and regulations in force from time to time in relation to the Product. Where the provisions of any such legislation are implemented by the use of voluntary agreements or codes of practice, the Supplier shall comply with such agreements or codes of practice as if they were incorporated into English law subject to those voluntary agreements being </w:t>
      </w:r>
      <w:r w:rsidRPr="009A755A">
        <w:lastRenderedPageBreak/>
        <w:t xml:space="preserve">cited in the Invitation to </w:t>
      </w:r>
      <w:r>
        <w:t>Offer</w:t>
      </w:r>
      <w:r w:rsidRPr="009A755A">
        <w:t>.  Without prejudice to the generality of the foregoing, 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comply with all reasonable stipulations of the Authority aimed at minimising the packaging in which the Product is supplied;</w:t>
      </w:r>
    </w:p>
    <w:p w:rsidR="001337A8" w:rsidRPr="009A755A" w:rsidRDefault="001337A8" w:rsidP="001337A8">
      <w:pPr>
        <w:pStyle w:val="Outline3"/>
        <w:tabs>
          <w:tab w:val="clear" w:pos="1276"/>
          <w:tab w:val="clear" w:pos="1930"/>
          <w:tab w:val="num" w:pos="1701"/>
        </w:tabs>
        <w:spacing w:before="0" w:beforeAutospacing="0"/>
        <w:ind w:left="1701"/>
      </w:pPr>
      <w:r w:rsidRPr="009A755A">
        <w:t>promptly provide such data as may reasonably be requested by the Authority from time to time regarding the weight and type of packaging according to material types used in relation to the Product;</w:t>
      </w:r>
    </w:p>
    <w:p w:rsidR="001337A8" w:rsidRPr="009A755A" w:rsidRDefault="001337A8" w:rsidP="001337A8">
      <w:pPr>
        <w:pStyle w:val="Outline3"/>
        <w:tabs>
          <w:tab w:val="clear" w:pos="1276"/>
          <w:tab w:val="clear" w:pos="1930"/>
          <w:tab w:val="num" w:pos="1701"/>
        </w:tabs>
        <w:spacing w:before="0" w:beforeAutospacing="0"/>
        <w:ind w:left="1701"/>
      </w:pPr>
      <w:bookmarkStart w:id="129" w:name="_Ref292348485"/>
      <w:r w:rsidRPr="009A755A">
        <w:t>comply with all obligations imposed on it in relation to the Product by the Producer Responsibility Obligations (Packaging Waste) Regulations 2007 (SI 2007/871) (or any other equivalent legislation giving effect in any part of the European Economic Area to the Packaging and Packaging Waste Directive 94/62/EC as amended);</w:t>
      </w:r>
      <w:bookmarkEnd w:id="129"/>
    </w:p>
    <w:p w:rsidR="001337A8" w:rsidRPr="009A755A" w:rsidRDefault="001337A8" w:rsidP="001337A8">
      <w:pPr>
        <w:pStyle w:val="Outline3"/>
        <w:tabs>
          <w:tab w:val="clear" w:pos="1276"/>
          <w:tab w:val="clear" w:pos="1930"/>
          <w:tab w:val="num" w:pos="1701"/>
        </w:tabs>
        <w:spacing w:before="0" w:beforeAutospacing="0"/>
        <w:ind w:left="1701"/>
      </w:pPr>
      <w:r w:rsidRPr="009A755A">
        <w:t>without prejudice to the Supplier’s other obligations under this Agreement, label all Units of the Product, and the packaging of those Units, to highlight environmental and safety information as required by applicable UK and EU legislation;</w:t>
      </w:r>
    </w:p>
    <w:p w:rsidR="001337A8" w:rsidRPr="009A755A" w:rsidRDefault="001337A8" w:rsidP="001337A8">
      <w:pPr>
        <w:pStyle w:val="Outline3"/>
        <w:tabs>
          <w:tab w:val="clear" w:pos="1276"/>
          <w:tab w:val="clear" w:pos="1930"/>
          <w:tab w:val="num" w:pos="1701"/>
        </w:tabs>
        <w:spacing w:before="0" w:beforeAutospacing="0"/>
        <w:ind w:left="1701"/>
      </w:pPr>
      <w:r w:rsidRPr="009A755A">
        <w:t>promptly provide all such information regarding the environmental impact of the Product as may reasonably be required by the Authority to permit informed choices by patients and other third parties; and</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bookmarkStart w:id="130" w:name="_Ref292348846"/>
      <w:r w:rsidRPr="009A755A">
        <w:t>where the Product is imported into the United Kingdom then for the purposes of the Producer Responsibility Obligations (Packaging Waste) Regulations 2007 (SI 2007/871), assume the rolled-up obligations for all the activities performed outside the United Kingdom in relation to the Product and the packaging which is used for the containment, protection, handling, delivery and presentation of the Product in addition to any other obligations it may have pursuant to the said Regulations.</w:t>
      </w:r>
      <w:bookmarkEnd w:id="130"/>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meet all reasonable requests by the Authority for information evidencing the Supplier's compliance with the provisions of this Clause </w:t>
      </w:r>
      <w:r w:rsidRPr="009A755A">
        <w:fldChar w:fldCharType="begin"/>
      </w:r>
      <w:r w:rsidRPr="009A755A">
        <w:instrText xml:space="preserve"> REF _Ref264632962 \r \h  \* MERGEFORMAT </w:instrText>
      </w:r>
      <w:r w:rsidRPr="009A755A">
        <w:fldChar w:fldCharType="separate"/>
      </w:r>
      <w:r>
        <w:t>21</w:t>
      </w:r>
      <w:r w:rsidRPr="009A755A">
        <w:fldChar w:fldCharType="end"/>
      </w:r>
      <w:r w:rsidRPr="009A755A">
        <w:t>.</w:t>
      </w:r>
    </w:p>
    <w:p w:rsidR="001337A8" w:rsidRPr="009A755A" w:rsidRDefault="001337A8" w:rsidP="001337A8">
      <w:pPr>
        <w:pStyle w:val="Outline1"/>
        <w:tabs>
          <w:tab w:val="clear" w:pos="567"/>
          <w:tab w:val="num" w:pos="828"/>
        </w:tabs>
        <w:spacing w:before="0" w:beforeAutospacing="0"/>
        <w:ind w:left="828" w:hanging="828"/>
      </w:pPr>
      <w:bookmarkStart w:id="131" w:name="_Toc59256734"/>
      <w:bookmarkStart w:id="132" w:name="_Ref264632982"/>
      <w:r w:rsidRPr="009A755A">
        <w:t>Equality</w:t>
      </w:r>
      <w:bookmarkEnd w:id="131"/>
      <w:r w:rsidRPr="009A755A">
        <w:t xml:space="preserve">, Non-Discrimination </w:t>
      </w:r>
      <w:smartTag w:uri="urn:schemas-microsoft-com:office:smarttags" w:element="stockticker">
        <w:r w:rsidRPr="009A755A">
          <w:t>AND</w:t>
        </w:r>
      </w:smartTag>
      <w:r w:rsidRPr="009A755A">
        <w:t xml:space="preserve"> HUMAN RIGHTS</w:t>
      </w:r>
      <w:bookmarkEnd w:id="132"/>
    </w:p>
    <w:p w:rsidR="001337A8" w:rsidRPr="009A755A" w:rsidRDefault="001337A8" w:rsidP="001337A8">
      <w:pPr>
        <w:pStyle w:val="Outline2"/>
        <w:tabs>
          <w:tab w:val="clear" w:pos="851"/>
          <w:tab w:val="num" w:pos="805"/>
        </w:tabs>
        <w:spacing w:before="0" w:beforeAutospacing="0"/>
        <w:ind w:left="805" w:hanging="828"/>
      </w:pPr>
      <w:bookmarkStart w:id="133" w:name="_Ref264632987"/>
      <w:r w:rsidRPr="009A755A">
        <w:t>The Supplier shall not:</w:t>
      </w:r>
      <w:bookmarkEnd w:id="133"/>
    </w:p>
    <w:p w:rsidR="001337A8" w:rsidRPr="009A755A" w:rsidRDefault="001337A8" w:rsidP="001337A8">
      <w:pPr>
        <w:pStyle w:val="Outline3"/>
        <w:tabs>
          <w:tab w:val="clear" w:pos="1276"/>
          <w:tab w:val="clear" w:pos="1930"/>
          <w:tab w:val="num" w:pos="1962"/>
        </w:tabs>
        <w:spacing w:before="0" w:beforeAutospacing="0" w:after="240"/>
        <w:ind w:left="1962" w:hanging="1134"/>
      </w:pPr>
      <w:r w:rsidRPr="009A755A">
        <w:t>engage in any prohibited conduct as defined in part 2 chapter 2 of the Equality Act 2010 (c.15) (the “</w:t>
      </w:r>
      <w:r w:rsidRPr="009A755A">
        <w:rPr>
          <w:b/>
        </w:rPr>
        <w:t>Equality Act</w:t>
      </w:r>
      <w:r w:rsidRPr="009A755A">
        <w:t xml:space="preserve">”) in relation to any protected characteristic (as defined in section 4 of the Equality </w:t>
      </w:r>
      <w:r w:rsidRPr="009A755A">
        <w:lastRenderedPageBreak/>
        <w:t>Act) where this would contravene any provisions of the Equality Act, including part 3 (goods and services) and part 5 (employment); or</w:t>
      </w:r>
    </w:p>
    <w:p w:rsidR="001337A8" w:rsidRPr="009A755A" w:rsidRDefault="001337A8" w:rsidP="001337A8">
      <w:pPr>
        <w:pStyle w:val="Outline3"/>
        <w:tabs>
          <w:tab w:val="clear" w:pos="1276"/>
          <w:tab w:val="clear" w:pos="1930"/>
          <w:tab w:val="num" w:pos="1962"/>
        </w:tabs>
        <w:spacing w:before="0" w:beforeAutospacing="0" w:after="240"/>
        <w:ind w:left="1962" w:hanging="1134"/>
      </w:pPr>
      <w:proofErr w:type="gramStart"/>
      <w:r w:rsidRPr="009A755A">
        <w:t>do</w:t>
      </w:r>
      <w:proofErr w:type="gramEnd"/>
      <w:r w:rsidRPr="009A755A">
        <w:t xml:space="preserve"> (or omit to do) anything else that would amount to a contravention of the Equality Act including part 8 (prohibited conduct: ancillary) and chapter 3 part 5 (equality of terms).</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notify the Authority immediately of any investigation of or proceedings against the Supplier under the Equality Act </w:t>
      </w:r>
      <w:r w:rsidRPr="009A755A">
        <w:rPr>
          <w:w w:val="0"/>
        </w:rPr>
        <w:t>or any predecessor legislation</w:t>
      </w:r>
      <w:r w:rsidRPr="009A755A" w:rsidDel="001D407A">
        <w:t xml:space="preserve"> </w:t>
      </w:r>
      <w:r w:rsidRPr="009A755A">
        <w:t>and shall cooperate fully and promptly with any requests of the person or body conducting such investigation or proceedings, including allowing access to any documents or data required, attending any meetings and providing any information requested.</w:t>
      </w:r>
    </w:p>
    <w:p w:rsidR="001337A8" w:rsidRPr="009A755A" w:rsidRDefault="001337A8" w:rsidP="001337A8">
      <w:pPr>
        <w:pStyle w:val="Outline2"/>
        <w:tabs>
          <w:tab w:val="clear" w:pos="851"/>
          <w:tab w:val="num" w:pos="805"/>
        </w:tabs>
        <w:spacing w:before="0" w:beforeAutospacing="0"/>
        <w:ind w:left="805" w:hanging="828"/>
      </w:pPr>
      <w:bookmarkStart w:id="134" w:name="_Ref264630739"/>
      <w:r w:rsidRPr="009A755A">
        <w:t xml:space="preserve">The Supplier shall indemnify the Authority against all costs, claims, charges, demands, liabilities, damages, losses and expenses incurred or suffered by the Authority arising out of or in connection with any investigation conducted or any proceedings brought under any legislation referred to in this Clause </w:t>
      </w:r>
      <w:r w:rsidRPr="009A755A">
        <w:fldChar w:fldCharType="begin"/>
      </w:r>
      <w:r w:rsidRPr="009A755A">
        <w:instrText xml:space="preserve"> REF _Ref264632982 \r \h  \* MERGEFORMAT </w:instrText>
      </w:r>
      <w:r w:rsidRPr="009A755A">
        <w:fldChar w:fldCharType="separate"/>
      </w:r>
      <w:r>
        <w:t>22</w:t>
      </w:r>
      <w:r w:rsidRPr="009A755A">
        <w:fldChar w:fldCharType="end"/>
      </w:r>
      <w:r w:rsidRPr="009A755A">
        <w:t xml:space="preserve"> due directly or indirectly to any act or omission by the Supplier, its agents, employees or sub-contractors.</w:t>
      </w:r>
      <w:bookmarkEnd w:id="134"/>
    </w:p>
    <w:p w:rsidR="001337A8" w:rsidRPr="009A755A" w:rsidRDefault="001337A8" w:rsidP="001337A8">
      <w:pPr>
        <w:pStyle w:val="Outline2"/>
        <w:tabs>
          <w:tab w:val="clear" w:pos="851"/>
          <w:tab w:val="num" w:pos="805"/>
        </w:tabs>
        <w:spacing w:before="0" w:beforeAutospacing="0"/>
        <w:ind w:left="805" w:hanging="828"/>
      </w:pPr>
      <w:r w:rsidRPr="009A755A">
        <w:t>The Supplier shall impose on any sub-contractor obligations substantially similar to those imposed on the Supplier by this Clause </w:t>
      </w:r>
      <w:r w:rsidRPr="009A755A">
        <w:fldChar w:fldCharType="begin"/>
      </w:r>
      <w:r w:rsidRPr="009A755A">
        <w:instrText xml:space="preserve"> REF _Ref264632982 \r \h  \* MERGEFORMAT </w:instrText>
      </w:r>
      <w:r w:rsidRPr="009A755A">
        <w:fldChar w:fldCharType="separate"/>
      </w:r>
      <w:r>
        <w:t>22</w:t>
      </w:r>
      <w:r w:rsidRPr="009A755A">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r w:rsidRPr="009A755A">
        <w:t xml:space="preserve">In addition to its obligations under this Clause </w:t>
      </w:r>
      <w:r w:rsidRPr="009A755A">
        <w:fldChar w:fldCharType="begin"/>
      </w:r>
      <w:r w:rsidRPr="009A755A">
        <w:instrText xml:space="preserve"> REF _Ref264632982 \r \h  \* MERGEFORMAT </w:instrText>
      </w:r>
      <w:r w:rsidRPr="009A755A">
        <w:fldChar w:fldCharType="separate"/>
      </w:r>
      <w:r>
        <w:t>22</w:t>
      </w:r>
      <w:r w:rsidRPr="009A755A">
        <w:fldChar w:fldCharType="end"/>
      </w:r>
      <w:r w:rsidRPr="009A755A">
        <w:t xml:space="preserve"> relating to Equality Act, 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ensure that it complies with all other current employment legislation and, in particular, the Part-time Workers (Prevention of Less Favourable Treatment) Regulations 2000 (SI 2000/1551), the Fixed-term Employees (Prevention of Less Favourable Treatment) Regulations 2002, (SI 2002/2034), </w:t>
      </w:r>
      <w:r>
        <w:t>the National Minimum Wage Regulations 2015 (as amended by the National Minimum Wage (</w:t>
      </w:r>
      <w:proofErr w:type="spellStart"/>
      <w:r>
        <w:t>Amendedment</w:t>
      </w:r>
      <w:proofErr w:type="spellEnd"/>
      <w:r>
        <w:t xml:space="preserve">) Regulations 2016) </w:t>
      </w:r>
      <w:r w:rsidRPr="009A755A">
        <w:t>any equivalent legislation applicable in Scotland, Northern Ireland and/or Wales</w:t>
      </w:r>
      <w:r w:rsidRPr="009A755A" w:rsidDel="00E2780D">
        <w:t xml:space="preserve"> </w:t>
      </w:r>
      <w:r w:rsidRPr="009A755A">
        <w:t xml:space="preserve">or any other relevant legislation relating to discrimination in the employment of employees. The Supplier shall take all reasonable steps (at its own expense) to ensure that any employees employed in the manufacture or supply of the Product do not unlawfully discriminate within the meaning of this Clause </w:t>
      </w:r>
      <w:r w:rsidRPr="009A755A">
        <w:fldChar w:fldCharType="begin"/>
      </w:r>
      <w:r w:rsidRPr="009A755A">
        <w:instrText xml:space="preserve"> REF _Ref264633036 \r \h  \* MERGEFORMAT </w:instrText>
      </w:r>
      <w:r w:rsidRPr="009A755A">
        <w:fldChar w:fldCharType="separate"/>
      </w:r>
      <w:r>
        <w:t>22.5</w:t>
      </w:r>
      <w:r w:rsidRPr="009A755A">
        <w:fldChar w:fldCharType="end"/>
      </w:r>
      <w:r w:rsidRPr="009A755A">
        <w:t xml:space="preserve"> and shall impose on any sub-contractor obligations substantially similar to those imposed on the Supplier by this Clause </w:t>
      </w:r>
      <w:r w:rsidRPr="009A755A">
        <w:fldChar w:fldCharType="begin"/>
      </w:r>
      <w:r w:rsidRPr="009A755A">
        <w:instrText xml:space="preserve"> REF _Ref264633036 \r \h  \* MERGEFORMAT </w:instrText>
      </w:r>
      <w:r w:rsidRPr="009A755A">
        <w:fldChar w:fldCharType="separate"/>
      </w:r>
      <w:r>
        <w:t>22.5</w:t>
      </w:r>
      <w:r w:rsidRPr="009A755A">
        <w:fldChar w:fldCharType="end"/>
      </w:r>
      <w:r w:rsidRPr="009A755A">
        <w:t>;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in</w:t>
      </w:r>
      <w:proofErr w:type="gramEnd"/>
      <w:r w:rsidRPr="009A755A">
        <w:t xml:space="preserve"> the management of its affairs and the development of its equality and diversity policies, the Supplier shall co-operate with the Authority in light of the Authority’s obligations to comply with its statutory equality duties. The Supplier shall take such steps as the Authority considers appropriate to promote equality and diversity, including </w:t>
      </w:r>
      <w:r w:rsidRPr="009A755A">
        <w:lastRenderedPageBreak/>
        <w:t>race equality, equality of opportunity for disabled people, gender equality, and equality relating to religion and belief, sexual orientation and age and any additional equality and diversity requirements applicable in Scotland, Northern Ireland and/or Wales..</w:t>
      </w:r>
    </w:p>
    <w:p w:rsidR="001337A8" w:rsidRPr="009A755A" w:rsidRDefault="001337A8" w:rsidP="001337A8">
      <w:pPr>
        <w:pStyle w:val="Outline2"/>
        <w:tabs>
          <w:tab w:val="clear" w:pos="851"/>
          <w:tab w:val="num" w:pos="805"/>
        </w:tabs>
        <w:spacing w:before="0" w:beforeAutospacing="0"/>
        <w:ind w:left="805" w:hanging="828"/>
      </w:pPr>
      <w:bookmarkStart w:id="135" w:name="_Ref15270309"/>
      <w:r w:rsidRPr="009A755A">
        <w:t>The Supplier shall, and shall use reasonable endeavours to ensure that its employees or agents and/or sub-contractors shall, at all times, act in a way which is compatible with the Convention rights within the meaning of Section 1 of the Human Rights Act 1998 (c.42).</w:t>
      </w:r>
      <w:bookmarkEnd w:id="135"/>
    </w:p>
    <w:p w:rsidR="001337A8" w:rsidRPr="009A755A" w:rsidRDefault="001337A8" w:rsidP="001337A8">
      <w:pPr>
        <w:pStyle w:val="Outline2"/>
        <w:tabs>
          <w:tab w:val="clear" w:pos="851"/>
          <w:tab w:val="num" w:pos="805"/>
        </w:tabs>
        <w:spacing w:before="0" w:beforeAutospacing="0"/>
        <w:ind w:left="805" w:hanging="828"/>
      </w:pPr>
      <w:bookmarkStart w:id="136" w:name="_Ref264630754"/>
      <w:r w:rsidRPr="009A755A">
        <w:t xml:space="preserve">Subject to Clause </w:t>
      </w:r>
      <w:r w:rsidRPr="009A755A">
        <w:fldChar w:fldCharType="begin"/>
      </w:r>
      <w:r w:rsidRPr="009A755A">
        <w:instrText xml:space="preserve"> REF _Ref264630684 \r \h  \* MERGEFORMAT </w:instrText>
      </w:r>
      <w:r w:rsidRPr="009A755A">
        <w:fldChar w:fldCharType="separate"/>
      </w:r>
      <w:r>
        <w:t>14</w:t>
      </w:r>
      <w:r w:rsidRPr="009A755A">
        <w:fldChar w:fldCharType="end"/>
      </w:r>
      <w:r w:rsidRPr="009A755A">
        <w:t xml:space="preserve">, the Supplier agrees to indemnify and keep indemnified the Authority against all loss, costs, proceedings or damages whatsoever arising out of or in connection with any breach by the Supplier of its obligations under Clause </w:t>
      </w:r>
      <w:r w:rsidRPr="009A755A">
        <w:fldChar w:fldCharType="begin"/>
      </w:r>
      <w:r w:rsidRPr="009A755A">
        <w:instrText xml:space="preserve"> REF _Ref15270309 \r \h  \* MERGEFORMAT </w:instrText>
      </w:r>
      <w:r w:rsidRPr="009A755A">
        <w:fldChar w:fldCharType="separate"/>
      </w:r>
      <w:r>
        <w:t>22.6</w:t>
      </w:r>
      <w:r w:rsidRPr="009A755A">
        <w:fldChar w:fldCharType="end"/>
      </w:r>
      <w:r w:rsidRPr="009A755A">
        <w:t>.</w:t>
      </w:r>
      <w:bookmarkEnd w:id="136"/>
    </w:p>
    <w:p w:rsidR="001337A8" w:rsidRPr="009A755A" w:rsidRDefault="001337A8" w:rsidP="001337A8">
      <w:pPr>
        <w:pStyle w:val="Outline1"/>
        <w:tabs>
          <w:tab w:val="clear" w:pos="567"/>
          <w:tab w:val="num" w:pos="828"/>
        </w:tabs>
        <w:spacing w:before="0" w:beforeAutospacing="0"/>
        <w:ind w:left="828" w:hanging="828"/>
      </w:pPr>
      <w:bookmarkStart w:id="137" w:name="_Ref300739706"/>
      <w:r w:rsidRPr="009A755A">
        <w:t>Entire agreement</w:t>
      </w:r>
      <w:bookmarkEnd w:id="137"/>
    </w:p>
    <w:p w:rsidR="001337A8" w:rsidRPr="009A755A" w:rsidRDefault="001337A8" w:rsidP="001337A8">
      <w:pPr>
        <w:pStyle w:val="Outline2"/>
        <w:tabs>
          <w:tab w:val="clear" w:pos="851"/>
          <w:tab w:val="num" w:pos="805"/>
        </w:tabs>
        <w:spacing w:before="0" w:beforeAutospacing="0"/>
        <w:ind w:left="805" w:hanging="828"/>
      </w:pPr>
      <w:r w:rsidRPr="009A755A">
        <w:t xml:space="preserve">This Agreement together with the Invitation to </w:t>
      </w:r>
      <w:r>
        <w:t>Offer</w:t>
      </w:r>
      <w:r w:rsidRPr="009A755A">
        <w:t xml:space="preserve"> and the Offer constitutes the entire understanding of the Parties to the exclusion of all previous agreements confirmations and understandings and there are no promises, terms, conditions or obligations whether oral or written, express or implied other than those contained or referred to in it provided that nothing in this Agreement shall exclude liability for any fraudulent misrepresentation.</w:t>
      </w:r>
    </w:p>
    <w:p w:rsidR="001337A8" w:rsidRPr="009A755A" w:rsidRDefault="001337A8" w:rsidP="001337A8">
      <w:pPr>
        <w:pStyle w:val="Outline1"/>
        <w:tabs>
          <w:tab w:val="clear" w:pos="567"/>
          <w:tab w:val="num" w:pos="828"/>
        </w:tabs>
        <w:spacing w:before="0" w:beforeAutospacing="0"/>
        <w:ind w:left="828" w:hanging="828"/>
      </w:pPr>
      <w:bookmarkStart w:id="138" w:name="_Ref264556006"/>
      <w:r w:rsidRPr="009A755A">
        <w:t xml:space="preserve">VARIATION </w:t>
      </w:r>
      <w:smartTag w:uri="urn:schemas-microsoft-com:office:smarttags" w:element="stockticker">
        <w:r w:rsidRPr="009A755A">
          <w:t>AND</w:t>
        </w:r>
      </w:smartTag>
      <w:r w:rsidRPr="009A755A">
        <w:t xml:space="preserve"> AUTHORISED REPRESENTIVE</w:t>
      </w:r>
    </w:p>
    <w:p w:rsidR="001337A8" w:rsidRPr="009A755A" w:rsidRDefault="001337A8" w:rsidP="001337A8">
      <w:pPr>
        <w:pStyle w:val="Outline2"/>
        <w:tabs>
          <w:tab w:val="clear" w:pos="851"/>
          <w:tab w:val="num" w:pos="805"/>
        </w:tabs>
        <w:spacing w:before="0" w:beforeAutospacing="0"/>
        <w:ind w:left="805" w:hanging="828"/>
      </w:pPr>
      <w:r w:rsidRPr="009A755A">
        <w:t xml:space="preserve">No variation of this Agreement shall be binding unless it has been agreed in writing and signed by an authorised representative of both Parties.  At the date of this Agreement such representatives </w:t>
      </w:r>
      <w:r w:rsidR="000A51CD" w:rsidRPr="000D1C75">
        <w:rPr>
          <w:color w:val="FFFFFF"/>
          <w:highlight w:val="black"/>
          <w:lang w:eastAsia="en-GB"/>
        </w:rPr>
        <w:t>Redacted: Section 40, personal information</w:t>
      </w:r>
      <w:r w:rsidRPr="009A755A">
        <w:t>. The representative of a Party may be varied by that Party by notice in writing to the other Party.</w:t>
      </w:r>
      <w:bookmarkEnd w:id="138"/>
    </w:p>
    <w:p w:rsidR="001337A8" w:rsidRPr="009A755A" w:rsidRDefault="001337A8" w:rsidP="001337A8">
      <w:pPr>
        <w:pStyle w:val="Outline1"/>
        <w:tabs>
          <w:tab w:val="clear" w:pos="567"/>
          <w:tab w:val="num" w:pos="828"/>
        </w:tabs>
        <w:spacing w:before="0" w:beforeAutospacing="0"/>
        <w:ind w:left="828" w:hanging="828"/>
      </w:pPr>
      <w:r w:rsidRPr="009A755A">
        <w:t>RELATIONSHIP BETWEEN THE PARTIES</w:t>
      </w:r>
    </w:p>
    <w:p w:rsidR="001337A8" w:rsidRPr="009A755A" w:rsidRDefault="001337A8" w:rsidP="001337A8">
      <w:pPr>
        <w:pStyle w:val="Outline2"/>
        <w:tabs>
          <w:tab w:val="clear" w:pos="851"/>
          <w:tab w:val="num" w:pos="805"/>
        </w:tabs>
        <w:spacing w:before="0" w:beforeAutospacing="0"/>
        <w:ind w:left="805" w:hanging="828"/>
      </w:pPr>
      <w:r w:rsidRPr="009A755A">
        <w:t>Each of the Parties hereto is an independent contractor and nothing contained in this Agreement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Agreement.</w:t>
      </w:r>
    </w:p>
    <w:p w:rsidR="001337A8" w:rsidRPr="009A755A" w:rsidRDefault="001337A8" w:rsidP="001337A8">
      <w:pPr>
        <w:pStyle w:val="Outline1"/>
        <w:tabs>
          <w:tab w:val="clear" w:pos="567"/>
          <w:tab w:val="num" w:pos="828"/>
        </w:tabs>
        <w:spacing w:before="0" w:beforeAutospacing="0"/>
        <w:ind w:left="828" w:hanging="828"/>
      </w:pPr>
      <w:bookmarkStart w:id="139" w:name="_Ref292348633"/>
      <w:r w:rsidRPr="009A755A">
        <w:t>PROHIBITED ACTS</w:t>
      </w:r>
      <w:bookmarkEnd w:id="139"/>
    </w:p>
    <w:p w:rsidR="001337A8" w:rsidRPr="009A755A" w:rsidRDefault="001337A8" w:rsidP="001337A8">
      <w:pPr>
        <w:pStyle w:val="Outline2"/>
        <w:tabs>
          <w:tab w:val="clear" w:pos="851"/>
          <w:tab w:val="num" w:pos="805"/>
        </w:tabs>
        <w:spacing w:before="0" w:beforeAutospacing="0"/>
        <w:ind w:left="805" w:hanging="828"/>
      </w:pPr>
      <w:r w:rsidRPr="009A755A">
        <w:t xml:space="preserve">The Supplier warrants and represents that </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it has not committed any offence under the Prevention of Corruption Acts 1889-1916 or the Bribery Act 2010 (c.23) or done any of the following (referred to hereafter as "Prohibited Acts"):</w:t>
      </w:r>
    </w:p>
    <w:p w:rsidR="001337A8" w:rsidRPr="009A755A" w:rsidRDefault="001337A8" w:rsidP="001337A8">
      <w:pPr>
        <w:pStyle w:val="Outline4"/>
        <w:tabs>
          <w:tab w:val="clear" w:pos="1418"/>
          <w:tab w:val="num" w:pos="3273"/>
        </w:tabs>
        <w:spacing w:before="0" w:beforeAutospacing="0"/>
        <w:ind w:left="3273" w:hanging="720"/>
      </w:pPr>
      <w:r w:rsidRPr="009A755A">
        <w:t>offered, given or agreed to give any officer or employee of the Authority any gift or consideration of any kind as an inducement or reward for doing or not doing or for having done or not having done any act in relation to the obtaining of performance of this or any other agreement with the Authority or for showing or not showing favour or disfavour to any person in relation to this or any other agreement with the Authority; or</w:t>
      </w:r>
    </w:p>
    <w:p w:rsidR="001337A8" w:rsidRPr="009A755A" w:rsidRDefault="001337A8" w:rsidP="001337A8">
      <w:pPr>
        <w:pStyle w:val="Outline4"/>
        <w:tabs>
          <w:tab w:val="clear" w:pos="1418"/>
          <w:tab w:val="num" w:pos="3273"/>
        </w:tabs>
        <w:spacing w:before="0" w:beforeAutospacing="0"/>
        <w:ind w:left="3273" w:hanging="720"/>
      </w:pPr>
      <w:r w:rsidRPr="009A755A">
        <w:t>in connection with this Agreement paid or agreed to pay any commission other than a payment, particulars of which (including the terms and conditions of the agreement for its payment) have been disclosed in writing to the Authority</w:t>
      </w:r>
      <w:r>
        <w:t>;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it</w:t>
      </w:r>
      <w:proofErr w:type="gramEnd"/>
      <w:r w:rsidRPr="009A755A">
        <w:t xml:space="preserve"> has in place adequate procedures to prevent bribery and corruption, as contemplated by section 7 of the Bribery Act 2010 (c.23).</w:t>
      </w:r>
    </w:p>
    <w:p w:rsidR="001337A8" w:rsidRPr="009A755A" w:rsidRDefault="001337A8" w:rsidP="001337A8">
      <w:pPr>
        <w:pStyle w:val="Outline2"/>
        <w:tabs>
          <w:tab w:val="clear" w:pos="851"/>
          <w:tab w:val="num" w:pos="805"/>
        </w:tabs>
        <w:spacing w:before="0" w:beforeAutospacing="0"/>
        <w:ind w:left="805" w:hanging="828"/>
      </w:pPr>
      <w:bookmarkStart w:id="140" w:name="_Ref264630397"/>
      <w:r w:rsidRPr="009A755A">
        <w:t xml:space="preserve">If the Supplier, its employees or agents (or anyone acting on its or their behalf) has done or does any of the Prohibited Acts or has committed or commits any offence under the Prevention of Corruption Acts 1889-1916 or the Bribery Act 2010 (c.23) with or without the knowledge of the Supplier in relation to this or any other agreement with the Authority, </w:t>
      </w:r>
    </w:p>
    <w:p w:rsidR="001337A8" w:rsidRPr="009A755A" w:rsidRDefault="001337A8" w:rsidP="001337A8">
      <w:pPr>
        <w:pStyle w:val="Outline3"/>
        <w:tabs>
          <w:tab w:val="clear" w:pos="1276"/>
          <w:tab w:val="clear" w:pos="1930"/>
          <w:tab w:val="num" w:pos="1701"/>
        </w:tabs>
        <w:spacing w:before="0" w:beforeAutospacing="0"/>
        <w:ind w:left="1701"/>
      </w:pPr>
      <w:bookmarkStart w:id="141" w:name="_Ref292446187"/>
      <w:r w:rsidRPr="009A755A">
        <w:t>the Authority shall be entitled:</w:t>
      </w:r>
      <w:bookmarkEnd w:id="140"/>
      <w:bookmarkEnd w:id="141"/>
    </w:p>
    <w:p w:rsidR="001337A8" w:rsidRPr="009A755A" w:rsidRDefault="001337A8" w:rsidP="001337A8">
      <w:pPr>
        <w:pStyle w:val="Outline4"/>
        <w:tabs>
          <w:tab w:val="clear" w:pos="1418"/>
          <w:tab w:val="num" w:pos="3273"/>
        </w:tabs>
        <w:spacing w:before="0" w:beforeAutospacing="0"/>
        <w:ind w:left="3273" w:hanging="720"/>
      </w:pPr>
      <w:r w:rsidRPr="009A755A">
        <w:t>to terminate this Agreement and recover from the Supplier the amount of any loss resulting from the termination;</w:t>
      </w:r>
    </w:p>
    <w:p w:rsidR="001337A8" w:rsidRPr="009A755A" w:rsidRDefault="001337A8" w:rsidP="001337A8">
      <w:pPr>
        <w:pStyle w:val="Outline4"/>
        <w:tabs>
          <w:tab w:val="clear" w:pos="1418"/>
          <w:tab w:val="num" w:pos="3273"/>
        </w:tabs>
        <w:spacing w:before="0" w:beforeAutospacing="0"/>
        <w:ind w:left="3273" w:hanging="720"/>
      </w:pPr>
      <w:r w:rsidRPr="009A755A">
        <w:t>to recover from the Supplier the amount or value of any gift, consideration or commission concerned; and</w:t>
      </w:r>
    </w:p>
    <w:p w:rsidR="001337A8" w:rsidRPr="009A755A" w:rsidRDefault="001337A8" w:rsidP="001337A8">
      <w:pPr>
        <w:pStyle w:val="Outline4"/>
        <w:tabs>
          <w:tab w:val="clear" w:pos="1418"/>
          <w:tab w:val="num" w:pos="3273"/>
        </w:tabs>
        <w:spacing w:before="0" w:beforeAutospacing="0"/>
        <w:ind w:left="3273" w:hanging="720"/>
      </w:pPr>
      <w:r w:rsidRPr="009A755A">
        <w:t>to recover from the Supplier any other loss or expense sustained in consequence of the carrying out of the Prohibited Act or the commission of the offence; and</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any termination under Clause </w:t>
      </w:r>
      <w:r w:rsidRPr="009A755A">
        <w:fldChar w:fldCharType="begin"/>
      </w:r>
      <w:r w:rsidRPr="009A755A">
        <w:instrText xml:space="preserve"> REF _Ref292446187 \r \h  \* MERGEFORMAT </w:instrText>
      </w:r>
      <w:r w:rsidRPr="009A755A">
        <w:fldChar w:fldCharType="separate"/>
      </w:r>
      <w:r>
        <w:t>26.2.1</w:t>
      </w:r>
      <w:r w:rsidRPr="009A755A">
        <w:fldChar w:fldCharType="end"/>
      </w:r>
      <w:r w:rsidRPr="009A755A">
        <w:t xml:space="preserve"> shall be without prejudice to any right or remedy that has already accrued, or subsequently accrues, to the Authority; </w:t>
      </w:r>
    </w:p>
    <w:p w:rsidR="001337A8" w:rsidRPr="009A755A" w:rsidRDefault="001337A8" w:rsidP="001337A8">
      <w:pPr>
        <w:pStyle w:val="Outline1"/>
        <w:tabs>
          <w:tab w:val="clear" w:pos="567"/>
          <w:tab w:val="num" w:pos="828"/>
        </w:tabs>
        <w:spacing w:before="0" w:beforeAutospacing="0"/>
        <w:ind w:left="828" w:hanging="828"/>
      </w:pPr>
      <w:bookmarkStart w:id="142" w:name="_Toc285115678"/>
      <w:bookmarkStart w:id="143" w:name="_Ref292348563"/>
      <w:r w:rsidRPr="009A755A">
        <w:lastRenderedPageBreak/>
        <w:t xml:space="preserve">assignment, novation </w:t>
      </w:r>
      <w:smartTag w:uri="urn:schemas-microsoft-com:office:smarttags" w:element="stockticker">
        <w:r w:rsidRPr="009A755A">
          <w:t>and</w:t>
        </w:r>
      </w:smartTag>
      <w:r w:rsidRPr="009A755A">
        <w:t xml:space="preserve"> subcontracting</w:t>
      </w:r>
      <w:bookmarkEnd w:id="142"/>
      <w:bookmarkEnd w:id="143"/>
    </w:p>
    <w:p w:rsidR="001337A8" w:rsidRPr="009A755A" w:rsidRDefault="001337A8" w:rsidP="001337A8">
      <w:pPr>
        <w:pStyle w:val="Outline2"/>
        <w:tabs>
          <w:tab w:val="clear" w:pos="851"/>
          <w:tab w:val="num" w:pos="805"/>
        </w:tabs>
        <w:spacing w:before="0" w:beforeAutospacing="0"/>
        <w:ind w:left="805" w:hanging="828"/>
      </w:pPr>
      <w:r w:rsidRPr="009A755A">
        <w:t>The Supplier:</w:t>
      </w:r>
    </w:p>
    <w:p w:rsidR="001337A8" w:rsidRPr="009A755A" w:rsidRDefault="001337A8" w:rsidP="001337A8">
      <w:pPr>
        <w:pStyle w:val="Outline3"/>
        <w:tabs>
          <w:tab w:val="clear" w:pos="1276"/>
          <w:tab w:val="clear" w:pos="1930"/>
          <w:tab w:val="num" w:pos="1701"/>
        </w:tabs>
        <w:spacing w:before="0" w:beforeAutospacing="0"/>
        <w:ind w:left="1701"/>
      </w:pPr>
      <w:bookmarkStart w:id="144" w:name="_Ref264633147"/>
      <w:proofErr w:type="gramStart"/>
      <w:r w:rsidRPr="009A755A">
        <w:t>shall</w:t>
      </w:r>
      <w:proofErr w:type="gramEnd"/>
      <w:r w:rsidRPr="009A755A">
        <w:t xml:space="preserve"> not, except where Clause </w:t>
      </w:r>
      <w:r w:rsidRPr="009A755A">
        <w:fldChar w:fldCharType="begin"/>
      </w:r>
      <w:r w:rsidRPr="009A755A">
        <w:instrText xml:space="preserve"> REF _Ref264633132 \r \h  \* MERGEFORMAT </w:instrText>
      </w:r>
      <w:r w:rsidRPr="009A755A">
        <w:fldChar w:fldCharType="separate"/>
      </w:r>
      <w:r>
        <w:t>27.1.2</w:t>
      </w:r>
      <w:r w:rsidRPr="009A755A">
        <w:fldChar w:fldCharType="end"/>
      </w:r>
      <w:r w:rsidRPr="009A755A">
        <w:t xml:space="preserve"> applies, assign, sub-contract or in any other way dispose of the whole or any part of this Agreement without the previous consent in writing of the Authority.  If with the Authority's consent the Supplier so sub-contracts, every act or omission of the sub-contractor shall for the purposes of this Agreement be deemed to be the act or omission of the Supplier and the Supplier shall be liable to the Authority thereafter as if such act or omission had been committed or omitted by the Supplier itself;  and</w:t>
      </w:r>
      <w:bookmarkEnd w:id="144"/>
    </w:p>
    <w:p w:rsidR="001337A8" w:rsidRPr="009A755A" w:rsidRDefault="001337A8" w:rsidP="001337A8">
      <w:pPr>
        <w:pStyle w:val="Outline3"/>
        <w:tabs>
          <w:tab w:val="clear" w:pos="1276"/>
          <w:tab w:val="clear" w:pos="1930"/>
          <w:tab w:val="num" w:pos="1701"/>
        </w:tabs>
        <w:spacing w:before="0" w:beforeAutospacing="0"/>
        <w:ind w:left="1701"/>
      </w:pPr>
      <w:bookmarkStart w:id="145" w:name="_Ref264633132"/>
      <w:proofErr w:type="gramStart"/>
      <w:r w:rsidRPr="009A755A">
        <w:t>notwithstanding</w:t>
      </w:r>
      <w:proofErr w:type="gramEnd"/>
      <w:r w:rsidRPr="009A755A">
        <w:t xml:space="preserve"> Clause </w:t>
      </w:r>
      <w:r w:rsidRPr="009A755A">
        <w:fldChar w:fldCharType="begin"/>
      </w:r>
      <w:r w:rsidRPr="009A755A">
        <w:instrText xml:space="preserve"> REF _Ref264633147 \r \h  \* MERGEFORMAT </w:instrText>
      </w:r>
      <w:r w:rsidRPr="009A755A">
        <w:fldChar w:fldCharType="separate"/>
      </w:r>
      <w:r>
        <w:t>27.1.1</w:t>
      </w:r>
      <w:r w:rsidRPr="009A755A">
        <w:fldChar w:fldCharType="end"/>
      </w:r>
      <w:r w:rsidRPr="009A755A">
        <w:t xml:space="preserve">, may assign to a third party (“the Assignee”) the right to receive payment of any sums due and owing to the Supplier under this Agreement for which an invoice has been issued or any part thereof (including any interest which the Authority incurs under Clause 9.4).  Any assignment under this Clause </w:t>
      </w:r>
      <w:r w:rsidRPr="009A755A">
        <w:fldChar w:fldCharType="begin"/>
      </w:r>
      <w:r w:rsidRPr="009A755A">
        <w:instrText xml:space="preserve"> REF _Ref264633132 \r \h  \* MERGEFORMAT </w:instrText>
      </w:r>
      <w:r w:rsidRPr="009A755A">
        <w:fldChar w:fldCharType="separate"/>
      </w:r>
      <w:r>
        <w:t>27.1.2</w:t>
      </w:r>
      <w:r w:rsidRPr="009A755A">
        <w:fldChar w:fldCharType="end"/>
      </w:r>
      <w:r w:rsidRPr="009A755A">
        <w:t xml:space="preserve"> shall be subject to:</w:t>
      </w:r>
      <w:bookmarkEnd w:id="145"/>
    </w:p>
    <w:p w:rsidR="001337A8" w:rsidRPr="009A755A" w:rsidRDefault="001337A8" w:rsidP="001337A8">
      <w:pPr>
        <w:pStyle w:val="Outline4"/>
        <w:tabs>
          <w:tab w:val="clear" w:pos="1418"/>
          <w:tab w:val="num" w:pos="3273"/>
        </w:tabs>
        <w:spacing w:before="0" w:beforeAutospacing="0"/>
        <w:ind w:left="3273" w:hanging="720"/>
        <w:rPr>
          <w:sz w:val="22"/>
        </w:rPr>
      </w:pPr>
      <w:r w:rsidRPr="009A755A">
        <w:t xml:space="preserve">the reduction of any sums in respect of which the Authority exercises its right of recovery under Clause </w:t>
      </w:r>
      <w:r w:rsidRPr="009A755A">
        <w:fldChar w:fldCharType="begin"/>
      </w:r>
      <w:r w:rsidRPr="009A755A">
        <w:instrText xml:space="preserve"> REF _Ref264633174 \r \h  \* MERGEFORMAT </w:instrText>
      </w:r>
      <w:r w:rsidRPr="009A755A">
        <w:fldChar w:fldCharType="separate"/>
      </w:r>
      <w:r>
        <w:t>9.5</w:t>
      </w:r>
      <w:r w:rsidRPr="009A755A">
        <w:fldChar w:fldCharType="end"/>
      </w:r>
      <w:r w:rsidRPr="009A755A">
        <w:rPr>
          <w:sz w:val="22"/>
        </w:rPr>
        <w:t>;</w:t>
      </w:r>
    </w:p>
    <w:p w:rsidR="001337A8" w:rsidRPr="009A755A" w:rsidRDefault="001337A8" w:rsidP="001337A8">
      <w:pPr>
        <w:pStyle w:val="Outline4"/>
        <w:tabs>
          <w:tab w:val="clear" w:pos="1418"/>
          <w:tab w:val="num" w:pos="3273"/>
        </w:tabs>
        <w:spacing w:before="0" w:beforeAutospacing="0"/>
        <w:ind w:left="3273" w:hanging="720"/>
        <w:rPr>
          <w:sz w:val="22"/>
        </w:rPr>
      </w:pPr>
      <w:r w:rsidRPr="009A755A">
        <w:t>all related rights of the Authority in relation to the recovery of sums due but unpaid</w:t>
      </w:r>
      <w:r w:rsidRPr="009A755A">
        <w:rPr>
          <w:sz w:val="22"/>
        </w:rPr>
        <w:t>;</w:t>
      </w:r>
    </w:p>
    <w:p w:rsidR="001337A8" w:rsidRPr="009A755A" w:rsidRDefault="001337A8" w:rsidP="001337A8">
      <w:pPr>
        <w:pStyle w:val="Outline4"/>
        <w:tabs>
          <w:tab w:val="clear" w:pos="1418"/>
          <w:tab w:val="num" w:pos="3273"/>
        </w:tabs>
        <w:spacing w:before="0" w:beforeAutospacing="0"/>
        <w:ind w:left="3273" w:hanging="720"/>
        <w:rPr>
          <w:sz w:val="22"/>
        </w:rPr>
      </w:pPr>
      <w:r w:rsidRPr="009A755A">
        <w:t>the Authority receiving notification of the assignment and the date upon which the assignment becomes effective together with the Assignee’s contact information and bank account details to which the Authority shall make payment</w:t>
      </w:r>
      <w:r w:rsidRPr="009A755A">
        <w:rPr>
          <w:sz w:val="22"/>
        </w:rPr>
        <w:t>;</w:t>
      </w:r>
    </w:p>
    <w:p w:rsidR="001337A8" w:rsidRPr="009A755A" w:rsidRDefault="001337A8" w:rsidP="001337A8">
      <w:pPr>
        <w:pStyle w:val="Outline4"/>
        <w:tabs>
          <w:tab w:val="clear" w:pos="1418"/>
          <w:tab w:val="num" w:pos="3273"/>
        </w:tabs>
        <w:spacing w:before="0" w:beforeAutospacing="0"/>
        <w:ind w:left="3273" w:hanging="720"/>
        <w:rPr>
          <w:sz w:val="22"/>
        </w:rPr>
      </w:pPr>
      <w:r w:rsidRPr="009A755A">
        <w:t xml:space="preserve">the provisions of Clause </w:t>
      </w:r>
      <w:r w:rsidRPr="009A755A">
        <w:fldChar w:fldCharType="begin"/>
      </w:r>
      <w:r w:rsidRPr="009A755A">
        <w:instrText xml:space="preserve"> REF _Ref264633189 \r \h  \* MERGEFORMAT </w:instrText>
      </w:r>
      <w:r w:rsidRPr="009A755A">
        <w:fldChar w:fldCharType="separate"/>
      </w:r>
      <w:r>
        <w:t>9</w:t>
      </w:r>
      <w:r w:rsidRPr="009A755A">
        <w:fldChar w:fldCharType="end"/>
      </w:r>
      <w:r w:rsidRPr="009A755A">
        <w:t xml:space="preserve"> continuing to apply in all other respects after the assignment which shall not be amended without the approval of the Authority in accordance with Clause </w:t>
      </w:r>
      <w:r w:rsidRPr="009A755A">
        <w:fldChar w:fldCharType="begin"/>
      </w:r>
      <w:r w:rsidRPr="009A755A">
        <w:instrText xml:space="preserve"> REF _Ref264556006 \r \h  \* MERGEFORMAT </w:instrText>
      </w:r>
      <w:r w:rsidRPr="009A755A">
        <w:fldChar w:fldCharType="separate"/>
      </w:r>
      <w:r>
        <w:t>24</w:t>
      </w:r>
      <w:r w:rsidRPr="009A755A">
        <w:fldChar w:fldCharType="end"/>
      </w:r>
      <w:r w:rsidRPr="009A755A">
        <w:rPr>
          <w:sz w:val="22"/>
        </w:rPr>
        <w:t>;  and</w:t>
      </w:r>
    </w:p>
    <w:p w:rsidR="001337A8" w:rsidRPr="009A755A" w:rsidRDefault="001337A8" w:rsidP="001337A8">
      <w:pPr>
        <w:pStyle w:val="Outline4"/>
        <w:tabs>
          <w:tab w:val="clear" w:pos="1418"/>
          <w:tab w:val="num" w:pos="3273"/>
        </w:tabs>
        <w:spacing w:before="0" w:beforeAutospacing="0"/>
        <w:ind w:left="3273" w:hanging="720"/>
        <w:rPr>
          <w:sz w:val="22"/>
        </w:rPr>
      </w:pPr>
      <w:proofErr w:type="gramStart"/>
      <w:r w:rsidRPr="009A755A">
        <w:t>payment</w:t>
      </w:r>
      <w:proofErr w:type="gramEnd"/>
      <w:r w:rsidRPr="009A755A">
        <w:t xml:space="preserve"> to the Assignee being full and complete satisfaction of the Authority’s obligation to pay the relevant sums in accordance with this Agreement</w:t>
      </w:r>
      <w:r w:rsidRPr="009A755A">
        <w:rPr>
          <w:sz w:val="22"/>
        </w:rPr>
        <w:t>.</w:t>
      </w:r>
    </w:p>
    <w:p w:rsidR="001337A8" w:rsidRPr="009A755A" w:rsidRDefault="001337A8" w:rsidP="001337A8">
      <w:pPr>
        <w:pStyle w:val="Outline2"/>
        <w:tabs>
          <w:tab w:val="clear" w:pos="851"/>
          <w:tab w:val="num" w:pos="805"/>
        </w:tabs>
        <w:spacing w:before="0" w:beforeAutospacing="0"/>
        <w:ind w:left="805" w:hanging="828"/>
      </w:pPr>
      <w:r w:rsidRPr="009A755A">
        <w:t xml:space="preserve">Any authority given by the Authority for the Supplier to sub-contract any of its obligations hereunder shall not impose any duty on the Authority to enquire as to the competency of any authorised sub-contractor, and the Supplier shall ensure that any authorised sub-contractor has the appropriate capability </w:t>
      </w:r>
      <w:r w:rsidRPr="009A755A">
        <w:lastRenderedPageBreak/>
        <w:t>and capacity to perform the relevant obligations and that the obligations carried out by such sub-contractor are fully in accordance with this Agreement.</w:t>
      </w:r>
    </w:p>
    <w:p w:rsidR="001337A8" w:rsidRPr="009A755A" w:rsidRDefault="001337A8" w:rsidP="001337A8">
      <w:pPr>
        <w:pStyle w:val="Outline2"/>
        <w:tabs>
          <w:tab w:val="clear" w:pos="851"/>
          <w:tab w:val="num" w:pos="805"/>
        </w:tabs>
        <w:spacing w:before="0" w:beforeAutospacing="0"/>
        <w:ind w:left="805" w:hanging="828"/>
      </w:pPr>
      <w:r w:rsidRPr="009A755A">
        <w:t>Where the Supplier enters into a sub-contract with a supplier or contractor for the purpose of performing its obligations under th</w:t>
      </w:r>
      <w:r>
        <w:t>is</w:t>
      </w:r>
      <w:r w:rsidRPr="009A755A">
        <w:t xml:space="preserve"> </w:t>
      </w:r>
      <w:r>
        <w:t>Agreement</w:t>
      </w:r>
      <w:r w:rsidRPr="009A755A">
        <w:t>, it shall ensure that a provision is included in such a sub-contract which requires payment to be made of all sums due by the Supplier to the sub-contractor within a specified period not exceeding 30 days from the receipt of a valid invoice.</w:t>
      </w:r>
    </w:p>
    <w:p w:rsidR="001337A8" w:rsidRPr="009A755A" w:rsidRDefault="001337A8" w:rsidP="001337A8">
      <w:pPr>
        <w:pStyle w:val="Outline2"/>
        <w:tabs>
          <w:tab w:val="clear" w:pos="851"/>
          <w:tab w:val="num" w:pos="805"/>
        </w:tabs>
        <w:spacing w:before="0" w:beforeAutospacing="0" w:after="240"/>
        <w:ind w:left="805" w:hanging="828"/>
      </w:pPr>
      <w:r w:rsidRPr="009A755A">
        <w:rPr>
          <w:w w:val="0"/>
        </w:rPr>
        <w:t xml:space="preserve">The Authority may at any time as far as it is lawful to do so, transfer, assign, or otherwise dispose of its rights and obligations under this Agreement or any part of this Agreement </w:t>
      </w:r>
      <w:r w:rsidRPr="009A755A">
        <w:t xml:space="preserve">to </w:t>
      </w:r>
      <w:proofErr w:type="spellStart"/>
      <w:r w:rsidRPr="009A755A">
        <w:t>any body</w:t>
      </w:r>
      <w:proofErr w:type="spellEnd"/>
      <w:r w:rsidRPr="009A755A">
        <w:t>: (a) that performs any of the functions and/or responsibilities that had previously been performed by the Authority; and/or (b) to whom a material part of the assets or undertaking of the Authority is transferred, including in each case any such body that is: (</w:t>
      </w:r>
      <w:proofErr w:type="spellStart"/>
      <w:r w:rsidRPr="009A755A">
        <w:t>i</w:t>
      </w:r>
      <w:proofErr w:type="spellEnd"/>
      <w:r w:rsidRPr="009A755A">
        <w:t xml:space="preserve">) a new body resulting from a re-organisation, consolidation or merger of the Authority and any Contracting Authority; and/or (ii) a private sector body; </w:t>
      </w:r>
    </w:p>
    <w:p w:rsidR="001337A8" w:rsidRPr="009A755A" w:rsidRDefault="001337A8" w:rsidP="001337A8">
      <w:pPr>
        <w:pStyle w:val="Outline2"/>
        <w:tabs>
          <w:tab w:val="clear" w:pos="851"/>
          <w:tab w:val="num" w:pos="805"/>
        </w:tabs>
        <w:spacing w:before="0" w:beforeAutospacing="0" w:after="240"/>
        <w:ind w:left="805" w:hanging="828"/>
      </w:pPr>
      <w:r w:rsidRPr="009A755A">
        <w:t xml:space="preserve">The Authority shall with the consent of the Supplier, such consent not to be unreasonably withheld or delayed and/or made subject to unreasonable condition(s) and/or restriction(s), be permitted to </w:t>
      </w:r>
      <w:r w:rsidRPr="009A755A">
        <w:rPr>
          <w:w w:val="0"/>
        </w:rPr>
        <w:t xml:space="preserve">novate its rights and obligations under this Agreement or any part of this Agreement </w:t>
      </w:r>
      <w:r w:rsidRPr="009A755A">
        <w:t xml:space="preserve">to </w:t>
      </w:r>
      <w:proofErr w:type="spellStart"/>
      <w:r w:rsidRPr="009A755A">
        <w:t>any body</w:t>
      </w:r>
      <w:proofErr w:type="spellEnd"/>
      <w:r w:rsidRPr="009A755A">
        <w:t>: (a) that performs any of the functions and/or responsibilities that had previously been performed by the Authority; and/or (b) to whom a material part of the assets or undertaking of the Authority is transferred, including in each case any such body that is: (</w:t>
      </w:r>
      <w:proofErr w:type="spellStart"/>
      <w:r w:rsidRPr="009A755A">
        <w:t>i</w:t>
      </w:r>
      <w:proofErr w:type="spellEnd"/>
      <w:r w:rsidRPr="009A755A">
        <w:t xml:space="preserve">) a new body resulting from a re-organisation, consolidation or merger of the Authority and any Contracting Authority; and/or (ii) a private sector body; </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rPr>
          <w:w w:val="0"/>
        </w:rPr>
      </w:pPr>
      <w:r w:rsidRPr="009A755A">
        <w:rPr>
          <w:w w:val="0"/>
        </w:rPr>
        <w:t>Any change in the legal status of the Authority shall not affect the validity of this Agreement.</w:t>
      </w:r>
    </w:p>
    <w:p w:rsidR="001337A8" w:rsidRPr="009A755A" w:rsidRDefault="001337A8" w:rsidP="001337A8">
      <w:pPr>
        <w:pStyle w:val="Outline1"/>
        <w:tabs>
          <w:tab w:val="clear" w:pos="567"/>
          <w:tab w:val="num" w:pos="828"/>
        </w:tabs>
        <w:spacing w:before="0" w:beforeAutospacing="0"/>
        <w:ind w:left="828" w:hanging="828"/>
      </w:pPr>
      <w:bookmarkStart w:id="146" w:name="_Ref292351059"/>
      <w:r w:rsidRPr="009A755A">
        <w:t>WAIVER</w:t>
      </w:r>
      <w:bookmarkEnd w:id="146"/>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Failure by either Party to exercise an option or right conferred by this Agreement shall not of itself constitute a waiver of such option or right.</w:t>
      </w:r>
    </w:p>
    <w:p w:rsidR="001337A8" w:rsidRPr="002E3441" w:rsidRDefault="001337A8" w:rsidP="001337A8">
      <w:pPr>
        <w:pStyle w:val="Outline2"/>
        <w:tabs>
          <w:tab w:val="clear" w:pos="851"/>
          <w:tab w:val="num" w:pos="805"/>
        </w:tabs>
        <w:spacing w:before="0" w:beforeAutospacing="0" w:after="240"/>
        <w:ind w:left="805" w:hanging="828"/>
      </w:pPr>
      <w:r w:rsidRPr="009A755A">
        <w:t xml:space="preserve">The failure by the Authority or the Supplier to insist upon the strict performance of any provision, term or condition of this </w:t>
      </w:r>
      <w:r>
        <w:t>Agreement</w:t>
      </w:r>
      <w:r w:rsidRPr="009A755A">
        <w:t xml:space="preserve"> or to exercise any right or remedy consequent upon the breach thereof shall not constitute a waiver of any such breach or any subsequent breach of such provision, term or condition.</w:t>
      </w:r>
      <w:r w:rsidRPr="002809A5">
        <w:t xml:space="preserve"> </w:t>
      </w:r>
    </w:p>
    <w:p w:rsidR="001337A8" w:rsidRPr="002E3441" w:rsidRDefault="001337A8" w:rsidP="001337A8">
      <w:pPr>
        <w:keepNext/>
        <w:numPr>
          <w:ilvl w:val="0"/>
          <w:numId w:val="3"/>
        </w:numPr>
        <w:spacing w:before="0" w:beforeAutospacing="0" w:after="240"/>
        <w:ind w:left="828" w:hanging="828"/>
        <w:outlineLvl w:val="0"/>
        <w:rPr>
          <w:b/>
          <w:caps/>
        </w:rPr>
      </w:pPr>
      <w:r w:rsidRPr="002E3441">
        <w:rPr>
          <w:b/>
          <w:caps/>
        </w:rPr>
        <w:lastRenderedPageBreak/>
        <w:t xml:space="preserve">SUPPLY CHAIN RIGHTS AND PROTECTION </w:t>
      </w:r>
    </w:p>
    <w:p w:rsidR="001337A8" w:rsidRPr="002E3441" w:rsidRDefault="001337A8" w:rsidP="001337A8">
      <w:pPr>
        <w:numPr>
          <w:ilvl w:val="1"/>
          <w:numId w:val="3"/>
        </w:numPr>
        <w:tabs>
          <w:tab w:val="clear" w:pos="851"/>
          <w:tab w:val="num" w:pos="805"/>
        </w:tabs>
        <w:spacing w:before="0" w:beforeAutospacing="0" w:after="360"/>
        <w:ind w:left="805" w:hanging="828"/>
        <w:outlineLvl w:val="1"/>
        <w:rPr>
          <w:lang w:val="en-US"/>
        </w:rPr>
      </w:pPr>
      <w:r w:rsidRPr="002E3441">
        <w:rPr>
          <w:lang w:val="en-US"/>
        </w:rPr>
        <w:t>The Supplier shall implement due diligence procedures for subcontractors and other participants in its supply chains, to ensure that there is no slavery or human trafficking in its supply chains.</w:t>
      </w:r>
    </w:p>
    <w:p w:rsidR="001337A8" w:rsidRPr="002E3441" w:rsidRDefault="001337A8" w:rsidP="001337A8">
      <w:pPr>
        <w:numPr>
          <w:ilvl w:val="1"/>
          <w:numId w:val="3"/>
        </w:numPr>
        <w:tabs>
          <w:tab w:val="clear" w:pos="851"/>
          <w:tab w:val="num" w:pos="805"/>
        </w:tabs>
        <w:spacing w:before="0" w:beforeAutospacing="0" w:after="360"/>
        <w:ind w:left="805" w:hanging="828"/>
        <w:outlineLvl w:val="1"/>
        <w:rPr>
          <w:lang w:val="en-US"/>
        </w:rPr>
      </w:pPr>
      <w:r w:rsidRPr="002E3441">
        <w:rPr>
          <w:lang w:val="en-US"/>
        </w:rPr>
        <w:t>The Supplier shall notify the Authority as soon as it becomes aware of any actual or suspected slavery or human trafficking in a supply chain which has a connection with this Agreement</w:t>
      </w:r>
    </w:p>
    <w:p w:rsidR="001337A8" w:rsidRPr="002E3441" w:rsidRDefault="001337A8" w:rsidP="001337A8">
      <w:pPr>
        <w:numPr>
          <w:ilvl w:val="1"/>
          <w:numId w:val="3"/>
        </w:numPr>
        <w:tabs>
          <w:tab w:val="clear" w:pos="851"/>
          <w:tab w:val="num" w:pos="805"/>
        </w:tabs>
        <w:spacing w:before="0" w:beforeAutospacing="0" w:after="360"/>
        <w:ind w:left="805" w:hanging="828"/>
        <w:outlineLvl w:val="1"/>
        <w:rPr>
          <w:lang w:val="en-US"/>
        </w:rPr>
      </w:pPr>
      <w:r w:rsidRPr="002E3441">
        <w:rPr>
          <w:lang w:val="en-US"/>
        </w:rPr>
        <w:t xml:space="preserve">If pursuant to section 54 of the Modern Slavery Act the Supplier is required to publish an annual Slavery and Human Trafficking Statement (as defined in the Modern Slavery Act), it shall deliver to the Authority a copy not later than thirty (30) days after the Effective Date and each anniversary of the Effective Date for the duration of the Term of this Agreement. </w:t>
      </w:r>
    </w:p>
    <w:p w:rsidR="001337A8" w:rsidRPr="009A755A" w:rsidRDefault="001337A8" w:rsidP="001337A8">
      <w:pPr>
        <w:pStyle w:val="Outline1"/>
        <w:tabs>
          <w:tab w:val="clear" w:pos="567"/>
          <w:tab w:val="num" w:pos="828"/>
        </w:tabs>
        <w:spacing w:before="0" w:beforeAutospacing="0"/>
        <w:ind w:left="828" w:hanging="828"/>
      </w:pPr>
      <w:r w:rsidRPr="009A755A">
        <w:t>NOTICE</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rPr>
          <w:i/>
          <w:iCs/>
        </w:rPr>
      </w:pPr>
      <w:r w:rsidRPr="009A755A">
        <w:t xml:space="preserve">Any notice to be given under this Agreement by: </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r w:rsidRPr="009A755A">
        <w:t xml:space="preserve">the Supplier to the Authority shall be sent for the attention of the authorised representative of the Authority as notified to the Supplier in accordance with Clause </w:t>
      </w:r>
      <w:r w:rsidRPr="009A755A">
        <w:fldChar w:fldCharType="begin"/>
      </w:r>
      <w:r w:rsidRPr="009A755A">
        <w:instrText xml:space="preserve"> REF _Ref264556006 \r \h  \* MERGEFORMAT </w:instrText>
      </w:r>
      <w:r w:rsidRPr="009A755A">
        <w:fldChar w:fldCharType="separate"/>
      </w:r>
      <w:r>
        <w:t>24</w:t>
      </w:r>
      <w:r w:rsidRPr="009A755A">
        <w:fldChar w:fldCharType="end"/>
      </w:r>
      <w:r w:rsidRPr="009A755A">
        <w:t xml:space="preserve"> and the address for notices or confirmations sent by post shall be </w:t>
      </w:r>
      <w:r>
        <w:t>Department of Health, 2nd Floor</w:t>
      </w:r>
      <w:r w:rsidRPr="009A755A">
        <w:t>,</w:t>
      </w:r>
      <w:r>
        <w:t xml:space="preserve"> Rutland House, </w:t>
      </w:r>
      <w:r w:rsidRPr="009A755A">
        <w:t xml:space="preserve">Runcorn, </w:t>
      </w:r>
      <w:r>
        <w:t xml:space="preserve">Cheshire, </w:t>
      </w:r>
      <w:r w:rsidRPr="009A755A">
        <w:t>WA7 2</w:t>
      </w:r>
      <w:r>
        <w:t>ES</w:t>
      </w:r>
      <w:r w:rsidRPr="009A755A">
        <w:t xml:space="preserve">;  </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r w:rsidRPr="009A755A">
        <w:t xml:space="preserve">the Authority to the Supplier shall be sent for the attention of the authorised representative of the Supplier as notified to the Authority in accordance with Clause </w:t>
      </w:r>
      <w:r w:rsidRPr="009A755A">
        <w:fldChar w:fldCharType="begin"/>
      </w:r>
      <w:r w:rsidRPr="009A755A">
        <w:instrText xml:space="preserve"> REF _Ref264556006 \r \h  \* MERGEFORMAT </w:instrText>
      </w:r>
      <w:r w:rsidRPr="009A755A">
        <w:fldChar w:fldCharType="separate"/>
      </w:r>
      <w:r>
        <w:t>24</w:t>
      </w:r>
      <w:r w:rsidRPr="009A755A">
        <w:fldChar w:fldCharType="end"/>
      </w:r>
      <w:r w:rsidRPr="009A755A">
        <w:t xml:space="preserve"> and the address for notices or confirmations sent by post shall be </w:t>
      </w:r>
      <w:r>
        <w:t>Accord Healthcare Ltd, Sage House, 319 Pinn</w:t>
      </w:r>
      <w:bookmarkStart w:id="147" w:name="_GoBack"/>
      <w:bookmarkEnd w:id="147"/>
      <w:r>
        <w:t>er Road, North Harrow, Middlesex, HA1 4HF</w:t>
      </w:r>
      <w:r w:rsidRPr="009A755A">
        <w:t>; and</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proofErr w:type="gramStart"/>
      <w:r w:rsidRPr="009A755A">
        <w:t>either</w:t>
      </w:r>
      <w:proofErr w:type="gramEnd"/>
      <w:r w:rsidRPr="009A755A">
        <w:t xml:space="preserve"> Party to the other shall be in writing and may be sent by post or by fax.  Any notice sent by fax shall be confirmed by post within seven (7) days.  A notice shall be deemed to have been served forty-eight (48) hours after the notice is posted or at 9.00am on the next Business Day after the sender receives a successful fax transmission report. </w:t>
      </w:r>
    </w:p>
    <w:p w:rsidR="001337A8" w:rsidRPr="009A755A" w:rsidRDefault="001337A8" w:rsidP="001337A8">
      <w:pPr>
        <w:pStyle w:val="Outline1"/>
        <w:tabs>
          <w:tab w:val="clear" w:pos="567"/>
          <w:tab w:val="num" w:pos="828"/>
        </w:tabs>
        <w:spacing w:before="0" w:beforeAutospacing="0" w:after="240"/>
        <w:ind w:left="828" w:hanging="828"/>
      </w:pPr>
      <w:r w:rsidRPr="009A755A">
        <w:t>SEVERANCE</w:t>
      </w:r>
    </w:p>
    <w:p w:rsidR="001337A8" w:rsidRPr="009A755A" w:rsidRDefault="001337A8" w:rsidP="001337A8">
      <w:pPr>
        <w:pStyle w:val="Outline2"/>
        <w:tabs>
          <w:tab w:val="clear" w:pos="851"/>
          <w:tab w:val="num" w:pos="805"/>
        </w:tabs>
        <w:spacing w:before="0" w:beforeAutospacing="0"/>
        <w:ind w:left="805" w:hanging="828"/>
      </w:pPr>
      <w:r w:rsidRPr="009A755A">
        <w:t>Any provision of this Agreement which is held to be invalid or unenforceable in any jurisdiction shall be ineffective to the extent of such invalidity or unenforceability without invalidating or rendering unenforceable the remaining provisions hereof and any such invalidity or unenforceability in any jurisdiction shall not invalidate or render unenforceable such provisions in any other jurisdiction.</w:t>
      </w:r>
    </w:p>
    <w:p w:rsidR="001337A8" w:rsidRPr="009A755A" w:rsidRDefault="001337A8" w:rsidP="001337A8">
      <w:pPr>
        <w:pStyle w:val="Outline1"/>
        <w:tabs>
          <w:tab w:val="clear" w:pos="567"/>
          <w:tab w:val="num" w:pos="828"/>
        </w:tabs>
        <w:spacing w:before="0" w:beforeAutospacing="0"/>
        <w:ind w:left="828" w:hanging="828"/>
      </w:pPr>
      <w:r w:rsidRPr="009A755A">
        <w:lastRenderedPageBreak/>
        <w:t>MISREPRESENTATION</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acknowledges and agrees that it has not relied on any representation, warranty or undertaking (whether written or oral) in relation to the subject matter of this Agreement and therefore irrevocably and unconditionally waives any rights it may have to claim damages against the Authority for any misrepresentation (whether made carelessly or not) or for breach of any warranty unless the representation relied upon is set out in this Agreement or unless such representation was made fraudulently. </w:t>
      </w:r>
    </w:p>
    <w:p w:rsidR="001337A8" w:rsidRPr="009A755A" w:rsidRDefault="001337A8" w:rsidP="001337A8">
      <w:pPr>
        <w:pStyle w:val="Outline1"/>
        <w:tabs>
          <w:tab w:val="clear" w:pos="567"/>
          <w:tab w:val="num" w:pos="828"/>
        </w:tabs>
        <w:spacing w:before="0" w:beforeAutospacing="0"/>
        <w:ind w:left="828" w:hanging="828"/>
      </w:pPr>
      <w:smartTag w:uri="urn:schemas-microsoft-com:office:smarttags" w:element="stockticker">
        <w:r w:rsidRPr="009A755A">
          <w:t>COST</w:t>
        </w:r>
      </w:smartTag>
      <w:r w:rsidRPr="009A755A">
        <w:t xml:space="preserve"> </w:t>
      </w:r>
      <w:smartTag w:uri="urn:schemas-microsoft-com:office:smarttags" w:element="stockticker">
        <w:r w:rsidRPr="009A755A">
          <w:t>AND</w:t>
        </w:r>
      </w:smartTag>
      <w:r w:rsidRPr="009A755A">
        <w:t xml:space="preserve"> EXPENSES</w:t>
      </w:r>
    </w:p>
    <w:p w:rsidR="001337A8" w:rsidRPr="009A755A" w:rsidRDefault="001337A8" w:rsidP="001337A8">
      <w:pPr>
        <w:pStyle w:val="Outline2"/>
        <w:tabs>
          <w:tab w:val="clear" w:pos="851"/>
          <w:tab w:val="num" w:pos="805"/>
        </w:tabs>
        <w:spacing w:before="0" w:beforeAutospacing="0"/>
        <w:ind w:left="805" w:hanging="828"/>
      </w:pPr>
      <w:r w:rsidRPr="009A755A">
        <w:t>Each Party shall bear its own expenses in relation to the preparation and execution of this Agreement including all costs legal fees and other expenses so incurred.</w:t>
      </w:r>
    </w:p>
    <w:p w:rsidR="001337A8" w:rsidRPr="009A755A" w:rsidRDefault="001337A8" w:rsidP="001337A8">
      <w:pPr>
        <w:pStyle w:val="Outline1"/>
        <w:tabs>
          <w:tab w:val="clear" w:pos="567"/>
          <w:tab w:val="num" w:pos="828"/>
        </w:tabs>
        <w:spacing w:before="0" w:beforeAutospacing="0"/>
        <w:ind w:left="828" w:hanging="828"/>
      </w:pPr>
      <w:r w:rsidRPr="009A755A">
        <w:t xml:space="preserve">RIGHTS </w:t>
      </w:r>
      <w:smartTag w:uri="urn:schemas-microsoft-com:office:smarttags" w:element="stockticker">
        <w:r w:rsidRPr="009A755A">
          <w:t>AND</w:t>
        </w:r>
      </w:smartTag>
      <w:r w:rsidRPr="009A755A">
        <w:t xml:space="preserve"> REMEDIES</w:t>
      </w:r>
    </w:p>
    <w:p w:rsidR="001337A8" w:rsidRPr="009A755A" w:rsidRDefault="001337A8" w:rsidP="001337A8">
      <w:pPr>
        <w:pStyle w:val="Outline2"/>
        <w:tabs>
          <w:tab w:val="clear" w:pos="851"/>
          <w:tab w:val="num" w:pos="805"/>
        </w:tabs>
        <w:spacing w:before="0" w:beforeAutospacing="0"/>
        <w:ind w:left="805" w:hanging="828"/>
      </w:pPr>
      <w:r w:rsidRPr="009A755A">
        <w:t xml:space="preserve">The rights and remedies provided in this Agreement are cumulative and not exclusive of any rights or remedies provided by general law, or by any other contract or document. In this provision, right includes any power, privilege, remedy, or proprietary or security interest. </w:t>
      </w:r>
    </w:p>
    <w:p w:rsidR="001337A8" w:rsidRPr="009A755A" w:rsidRDefault="001337A8" w:rsidP="001337A8">
      <w:pPr>
        <w:pStyle w:val="Outline1"/>
        <w:tabs>
          <w:tab w:val="clear" w:pos="567"/>
          <w:tab w:val="num" w:pos="828"/>
        </w:tabs>
        <w:spacing w:before="0" w:beforeAutospacing="0"/>
        <w:ind w:left="828" w:hanging="828"/>
      </w:pPr>
      <w:bookmarkStart w:id="148" w:name="_Ref292348544"/>
      <w:r w:rsidRPr="009A755A">
        <w:t>THIRD PARTY RIGHTS</w:t>
      </w:r>
      <w:bookmarkEnd w:id="148"/>
    </w:p>
    <w:p w:rsidR="001337A8" w:rsidRPr="009A755A" w:rsidRDefault="001337A8" w:rsidP="001337A8">
      <w:pPr>
        <w:pStyle w:val="Outline2"/>
        <w:tabs>
          <w:tab w:val="clear" w:pos="851"/>
          <w:tab w:val="num" w:pos="805"/>
        </w:tabs>
        <w:spacing w:before="0" w:beforeAutospacing="0"/>
        <w:ind w:left="805" w:hanging="828"/>
      </w:pPr>
      <w:r w:rsidRPr="009A755A">
        <w:t xml:space="preserve">The Supplier acknowledges that the Authority has entered into this Agreement in the context of the exercise of performance of the duties of the Secretary of State for Health under the National Health Service Act 2006, and on behalf of the </w:t>
      </w:r>
      <w:r w:rsidRPr="009A755A">
        <w:rPr>
          <w:w w:val="0"/>
        </w:rPr>
        <w:t>Welsh Ministers under the National Health Service (Wales) Act 2006 (c.42), the Secretary of State under the</w:t>
      </w:r>
      <w:r w:rsidRPr="009A755A">
        <w:t xml:space="preserve"> National Health Service (Scotland) Act 1978 </w:t>
      </w:r>
      <w:r w:rsidRPr="009A755A">
        <w:rPr>
          <w:w w:val="0"/>
        </w:rPr>
        <w:t xml:space="preserve">(c.29) </w:t>
      </w:r>
      <w:r w:rsidRPr="009A755A">
        <w:t xml:space="preserve">and the Minister under  the Health and Personal Social Services (Northern Ireland) Order 1972 S.I 1972/1265 (N.I.14). Accordingly, for the purpose of assessing the extent of any liability of the Supplier to the Authority </w:t>
      </w:r>
      <w:r w:rsidRPr="009A755A">
        <w:rPr>
          <w:w w:val="0"/>
        </w:rPr>
        <w:t xml:space="preserve">any relevant loss or damage or </w:t>
      </w:r>
      <w:r w:rsidRPr="009A755A">
        <w:t xml:space="preserve">any liability incurred by any Administering Entity </w:t>
      </w:r>
      <w:r w:rsidRPr="00287B95">
        <w:t xml:space="preserve">or Devolved Administration </w:t>
      </w:r>
      <w:r w:rsidRPr="009A755A">
        <w:rPr>
          <w:w w:val="0"/>
        </w:rPr>
        <w:t>shall be deemed to be loss or damage or liability incurred by the Authority.</w:t>
      </w:r>
    </w:p>
    <w:p w:rsidR="001337A8" w:rsidRDefault="001337A8" w:rsidP="001337A8">
      <w:pPr>
        <w:pStyle w:val="Outline2"/>
        <w:tabs>
          <w:tab w:val="clear" w:pos="851"/>
          <w:tab w:val="num" w:pos="805"/>
        </w:tabs>
        <w:spacing w:before="0" w:beforeAutospacing="0"/>
        <w:ind w:left="805" w:hanging="828"/>
      </w:pPr>
      <w:r w:rsidRPr="009A755A">
        <w:t xml:space="preserve">Any Administering Entity </w:t>
      </w:r>
      <w:r w:rsidRPr="00287B95">
        <w:t xml:space="preserve">or Devolved Administration </w:t>
      </w:r>
      <w:r w:rsidRPr="009A755A">
        <w:t>may enforce any provision of this Agreement which confers a benefit on it.  Subject to the foregoing, a person who is not a party to this Agreement shall have no right to enforce any terms of it which confer a benefit on him.  No such person shall be entitled to object to or be required to consent to any amendment to the provisions of this Agreement.</w:t>
      </w:r>
    </w:p>
    <w:p w:rsidR="001337A8" w:rsidRPr="00926079" w:rsidRDefault="001337A8" w:rsidP="001337A8">
      <w:pPr>
        <w:pStyle w:val="Outline1"/>
        <w:tabs>
          <w:tab w:val="clear" w:pos="567"/>
          <w:tab w:val="num" w:pos="828"/>
        </w:tabs>
        <w:spacing w:before="0" w:beforeAutospacing="0"/>
        <w:ind w:left="828" w:hanging="828"/>
      </w:pPr>
      <w:bookmarkStart w:id="149" w:name="_Toc285115686"/>
      <w:r w:rsidRPr="00926079">
        <w:lastRenderedPageBreak/>
        <w:t xml:space="preserve">governing law </w:t>
      </w:r>
      <w:smartTag w:uri="urn:schemas-microsoft-com:office:smarttags" w:element="stockticker">
        <w:r w:rsidRPr="00926079">
          <w:t>and</w:t>
        </w:r>
      </w:smartTag>
      <w:r w:rsidRPr="00926079">
        <w:t xml:space="preserve"> jurisdiction</w:t>
      </w:r>
      <w:bookmarkEnd w:id="149"/>
    </w:p>
    <w:p w:rsidR="001337A8" w:rsidRPr="00926079" w:rsidRDefault="001337A8" w:rsidP="001337A8">
      <w:pPr>
        <w:pStyle w:val="Outline2"/>
        <w:tabs>
          <w:tab w:val="clear" w:pos="851"/>
          <w:tab w:val="num" w:pos="805"/>
        </w:tabs>
        <w:spacing w:before="0" w:beforeAutospacing="0"/>
        <w:ind w:left="805" w:hanging="828"/>
      </w:pPr>
      <w:r w:rsidRPr="00926079">
        <w:t>This Agreement, and any dispute or claim arising out of or in connection with it or its subject matter, shall be governed by, and construed in accordance with, the laws of England.</w:t>
      </w:r>
    </w:p>
    <w:p w:rsidR="001337A8" w:rsidRPr="009A755A" w:rsidRDefault="001337A8" w:rsidP="001337A8">
      <w:pPr>
        <w:pStyle w:val="Outline2"/>
        <w:tabs>
          <w:tab w:val="clear" w:pos="851"/>
          <w:tab w:val="num" w:pos="805"/>
        </w:tabs>
        <w:spacing w:before="0" w:beforeAutospacing="0"/>
        <w:ind w:left="805" w:hanging="828"/>
      </w:pPr>
      <w:r w:rsidRPr="00926079">
        <w:t>Subject to Clause</w:t>
      </w:r>
      <w:r>
        <w:fldChar w:fldCharType="begin"/>
      </w:r>
      <w:r>
        <w:instrText xml:space="preserve"> REF _Ref366233820 \r \h </w:instrText>
      </w:r>
      <w:r>
        <w:fldChar w:fldCharType="separate"/>
      </w:r>
      <w:r>
        <w:t>17</w:t>
      </w:r>
      <w:r>
        <w:fldChar w:fldCharType="end"/>
      </w:r>
      <w:r w:rsidRPr="00926079">
        <w:t>, the parties irrevocably agree that the courts of England shall have exclusive jurisdiction to</w:t>
      </w:r>
      <w:r w:rsidRPr="009A755A">
        <w:t xml:space="preserve"> settle any dispute or claim that arises out of or in connection with this Agreement or its subject matter.</w:t>
      </w:r>
    </w:p>
    <w:p w:rsidR="001337A8" w:rsidRDefault="001337A8" w:rsidP="00FB6B29">
      <w:pPr>
        <w:jc w:val="left"/>
      </w:pPr>
    </w:p>
    <w:p w:rsidR="00195E33" w:rsidRPr="0024237B" w:rsidRDefault="005829D5" w:rsidP="00FB6B29">
      <w:pPr>
        <w:jc w:val="left"/>
      </w:pPr>
      <w:r w:rsidRPr="0024237B">
        <w:br w:type="page"/>
      </w:r>
      <w:r w:rsidR="00195E33" w:rsidRPr="0024237B">
        <w:lastRenderedPageBreak/>
        <w:t>Schedule 6</w:t>
      </w:r>
    </w:p>
    <w:p w:rsidR="00195E33" w:rsidRPr="0024237B" w:rsidRDefault="00195E33" w:rsidP="00195E33">
      <w:pPr>
        <w:jc w:val="center"/>
        <w:rPr>
          <w:b/>
        </w:rPr>
      </w:pPr>
      <w:r w:rsidRPr="0024237B">
        <w:rPr>
          <w:b/>
        </w:rPr>
        <w:t>Supplementary conditions of contract</w:t>
      </w:r>
    </w:p>
    <w:p w:rsidR="00195E33" w:rsidRPr="001337A8" w:rsidRDefault="001337A8" w:rsidP="00195E33">
      <w:r w:rsidRPr="001337A8">
        <w:t>Not applicable</w:t>
      </w:r>
    </w:p>
    <w:p w:rsidR="00195E33" w:rsidRPr="0024237B" w:rsidRDefault="005829D5" w:rsidP="005829D5">
      <w:pPr>
        <w:ind w:left="720" w:hanging="720"/>
        <w:jc w:val="left"/>
        <w:rPr>
          <w:b/>
        </w:rPr>
      </w:pPr>
      <w:r w:rsidRPr="0024237B">
        <w:rPr>
          <w:b/>
        </w:rPr>
        <w:t xml:space="preserve"> </w:t>
      </w:r>
    </w:p>
    <w:p w:rsidR="003E6BDE" w:rsidRPr="0024237B" w:rsidRDefault="008E383B" w:rsidP="008E383B">
      <w:pPr>
        <w:jc w:val="right"/>
        <w:rPr>
          <w:bCs/>
          <w:i/>
          <w:lang w:eastAsia="en-US"/>
        </w:rPr>
      </w:pPr>
      <w:r w:rsidRPr="0024237B" w:rsidDel="008E383B">
        <w:t xml:space="preserve"> </w:t>
      </w:r>
    </w:p>
    <w:sectPr w:rsidR="003E6BDE" w:rsidRPr="0024237B" w:rsidSect="00276B11">
      <w:footerReference w:type="default" r:id="rId10"/>
      <w:headerReference w:type="first" r:id="rId11"/>
      <w:footerReference w:type="first" r:id="rId12"/>
      <w:pgSz w:w="11894" w:h="16834"/>
      <w:pgMar w:top="1440" w:right="1440" w:bottom="1440" w:left="1440" w:header="706" w:footer="706"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0A6" w:rsidRDefault="002620A6" w:rsidP="007D61CE">
      <w:r>
        <w:separator/>
      </w:r>
    </w:p>
    <w:p w:rsidR="002620A6" w:rsidRDefault="002620A6"/>
  </w:endnote>
  <w:endnote w:type="continuationSeparator" w:id="0">
    <w:p w:rsidR="002620A6" w:rsidRDefault="002620A6" w:rsidP="007D61CE">
      <w:r>
        <w:continuationSeparator/>
      </w:r>
    </w:p>
    <w:p w:rsidR="002620A6" w:rsidRDefault="002620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3A2" w:rsidRDefault="000A51CD" w:rsidP="00A07F80">
    <w:pPr>
      <w:pStyle w:val="Footer"/>
      <w:tabs>
        <w:tab w:val="clear" w:pos="8640"/>
        <w:tab w:val="right" w:pos="9072"/>
      </w:tabs>
      <w:rPr>
        <w:rFonts w:ascii="Arial" w:hAnsi="Arial" w:cs="Arial"/>
        <w:color w:val="808080"/>
        <w:sz w:val="20"/>
        <w:szCs w:val="20"/>
      </w:rPr>
    </w:pPr>
    <w:r>
      <w:rPr>
        <w:rFonts w:ascii="Arial" w:hAnsi="Arial" w:cs="Arial"/>
        <w:color w:val="808080"/>
        <w:sz w:val="20"/>
        <w:szCs w:val="20"/>
      </w:rPr>
      <w:t xml:space="preserve">REDACTED VERSION </w:t>
    </w:r>
    <w:r w:rsidR="00CF33A2">
      <w:rPr>
        <w:rFonts w:ascii="Arial" w:hAnsi="Arial" w:cs="Arial"/>
        <w:color w:val="808080"/>
        <w:sz w:val="20"/>
        <w:szCs w:val="20"/>
      </w:rPr>
      <w:t>Framework agreement – Accord Healthcare Ltd</w:t>
    </w:r>
    <w:r w:rsidR="00CF33A2">
      <w:rPr>
        <w:rFonts w:ascii="Arial" w:hAnsi="Arial" w:cs="Arial"/>
        <w:color w:val="808080"/>
        <w:sz w:val="20"/>
        <w:szCs w:val="20"/>
      </w:rPr>
      <w:tab/>
      <w:t>Pa</w:t>
    </w:r>
    <w:r w:rsidR="00CF33A2" w:rsidRPr="00474072">
      <w:rPr>
        <w:rFonts w:ascii="Arial" w:hAnsi="Arial" w:cs="Arial"/>
        <w:color w:val="808080"/>
        <w:sz w:val="20"/>
        <w:szCs w:val="20"/>
      </w:rPr>
      <w:t xml:space="preserve">ge </w:t>
    </w:r>
    <w:r w:rsidR="00CF33A2" w:rsidRPr="00474072">
      <w:rPr>
        <w:rFonts w:ascii="Arial" w:hAnsi="Arial" w:cs="Arial"/>
        <w:color w:val="808080"/>
        <w:sz w:val="20"/>
        <w:szCs w:val="20"/>
      </w:rPr>
      <w:fldChar w:fldCharType="begin"/>
    </w:r>
    <w:r w:rsidR="00CF33A2" w:rsidRPr="00474072">
      <w:rPr>
        <w:rFonts w:ascii="Arial" w:hAnsi="Arial" w:cs="Arial"/>
        <w:color w:val="808080"/>
        <w:sz w:val="20"/>
        <w:szCs w:val="20"/>
      </w:rPr>
      <w:instrText xml:space="preserve"> PAGE   \* MERGEFORMAT </w:instrText>
    </w:r>
    <w:r w:rsidR="00CF33A2" w:rsidRPr="00474072">
      <w:rPr>
        <w:rFonts w:ascii="Arial" w:hAnsi="Arial" w:cs="Arial"/>
        <w:color w:val="808080"/>
        <w:sz w:val="20"/>
        <w:szCs w:val="20"/>
      </w:rPr>
      <w:fldChar w:fldCharType="separate"/>
    </w:r>
    <w:r w:rsidR="006B60A5">
      <w:rPr>
        <w:rFonts w:ascii="Arial" w:hAnsi="Arial" w:cs="Arial"/>
        <w:noProof/>
        <w:color w:val="808080"/>
        <w:sz w:val="20"/>
        <w:szCs w:val="20"/>
      </w:rPr>
      <w:t>1</w:t>
    </w:r>
    <w:r w:rsidR="00CF33A2" w:rsidRPr="00474072">
      <w:rPr>
        <w:rFonts w:ascii="Arial" w:hAnsi="Arial" w:cs="Arial"/>
        <w:color w:val="808080"/>
        <w:sz w:val="20"/>
        <w:szCs w:val="20"/>
      </w:rPr>
      <w:fldChar w:fldCharType="end"/>
    </w:r>
    <w:r w:rsidR="00CF33A2" w:rsidRPr="00474072">
      <w:rPr>
        <w:rFonts w:ascii="Arial" w:hAnsi="Arial" w:cs="Arial"/>
        <w:color w:val="808080"/>
        <w:sz w:val="20"/>
        <w:szCs w:val="20"/>
      </w:rPr>
      <w:t xml:space="preserve"> of </w:t>
    </w:r>
    <w:r w:rsidR="006B60A5">
      <w:fldChar w:fldCharType="begin"/>
    </w:r>
    <w:r w:rsidR="006B60A5">
      <w:instrText xml:space="preserve"> NUMPAGES   \* MERGEFORMAT </w:instrText>
    </w:r>
    <w:r w:rsidR="006B60A5">
      <w:fldChar w:fldCharType="separate"/>
    </w:r>
    <w:r w:rsidR="006B60A5" w:rsidRPr="006B60A5">
      <w:rPr>
        <w:rFonts w:ascii="Arial" w:hAnsi="Arial" w:cs="Arial"/>
        <w:noProof/>
        <w:color w:val="808080"/>
        <w:sz w:val="20"/>
        <w:szCs w:val="20"/>
      </w:rPr>
      <w:t>71</w:t>
    </w:r>
    <w:r w:rsidR="006B60A5">
      <w:rPr>
        <w:rFonts w:ascii="Arial" w:hAnsi="Arial" w:cs="Arial"/>
        <w:noProof/>
        <w:color w:val="808080"/>
        <w:sz w:val="20"/>
        <w:szCs w:val="20"/>
      </w:rPr>
      <w:fldChar w:fldCharType="end"/>
    </w:r>
    <w:r w:rsidR="00CF33A2">
      <w:rPr>
        <w:rFonts w:ascii="Arial" w:hAnsi="Arial" w:cs="Arial"/>
        <w:color w:val="808080"/>
        <w:sz w:val="20"/>
        <w:szCs w:val="20"/>
      </w:rPr>
      <w:br/>
      <w:t>Offer reference: CM/EMP/15/5471</w:t>
    </w:r>
    <w:r w:rsidR="00CF33A2">
      <w:rPr>
        <w:rFonts w:ascii="Arial" w:hAnsi="Arial" w:cs="Arial"/>
        <w:color w:val="808080"/>
        <w:sz w:val="20"/>
        <w:szCs w:val="20"/>
      </w:rPr>
      <w:tab/>
    </w:r>
    <w:r w:rsidR="00CF33A2">
      <w:rPr>
        <w:rFonts w:ascii="Arial" w:hAnsi="Arial" w:cs="Arial"/>
        <w:color w:val="808080"/>
        <w:sz w:val="20"/>
        <w:szCs w:val="20"/>
      </w:rPr>
      <w:tab/>
    </w:r>
    <w:r w:rsidR="00CF33A2" w:rsidRPr="00A07F80">
      <w:rPr>
        <w:rFonts w:ascii="Arial" w:hAnsi="Arial" w:cs="Arial"/>
        <w:color w:val="808080"/>
        <w:sz w:val="20"/>
        <w:szCs w:val="20"/>
      </w:rPr>
      <w:t>Crown copyright</w:t>
    </w:r>
    <w:r w:rsidR="00F37F99">
      <w:rPr>
        <w:rFonts w:ascii="Arial" w:hAnsi="Arial" w:cs="Arial"/>
        <w:color w:val="808080"/>
        <w:sz w:val="20"/>
        <w:szCs w:val="20"/>
      </w:rPr>
      <w:t>©2017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3A2" w:rsidRDefault="00CF33A2">
    <w:pPr>
      <w:pStyle w:val="Footer"/>
    </w:pPr>
    <w:r>
      <w:tab/>
    </w:r>
    <w:r>
      <w:tab/>
    </w:r>
    <w:r>
      <w:tab/>
    </w:r>
    <w:r>
      <w:tab/>
    </w:r>
    <w:r>
      <w:tab/>
    </w:r>
    <w:r>
      <w:tab/>
    </w:r>
    <w: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0A6" w:rsidRDefault="002620A6" w:rsidP="007D61CE">
      <w:r>
        <w:separator/>
      </w:r>
    </w:p>
    <w:p w:rsidR="002620A6" w:rsidRDefault="002620A6"/>
  </w:footnote>
  <w:footnote w:type="continuationSeparator" w:id="0">
    <w:p w:rsidR="002620A6" w:rsidRDefault="002620A6" w:rsidP="007D61CE">
      <w:r>
        <w:continuationSeparator/>
      </w:r>
    </w:p>
    <w:p w:rsidR="002620A6" w:rsidRDefault="002620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3A2" w:rsidRDefault="00CF33A2">
    <w:pPr>
      <w:pStyle w:val="Header"/>
    </w:pPr>
    <w:r w:rsidRPr="001432F6">
      <w:t>Document</w:t>
    </w:r>
    <w:proofErr w:type="gramStart"/>
    <w:r w:rsidRPr="001432F6">
      <w:t>:10</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2A31"/>
    <w:multiLevelType w:val="hybridMultilevel"/>
    <w:tmpl w:val="8DB6233E"/>
    <w:lvl w:ilvl="0" w:tplc="0809000F">
      <w:start w:val="1"/>
      <w:numFmt w:val="decimal"/>
      <w:pStyle w:val="Schedule1"/>
      <w:lvlText w:val="%1."/>
      <w:lvlJc w:val="left"/>
      <w:pPr>
        <w:ind w:left="720" w:hanging="360"/>
      </w:pPr>
    </w:lvl>
    <w:lvl w:ilvl="1" w:tplc="08090019" w:tentative="1">
      <w:start w:val="1"/>
      <w:numFmt w:val="lowerLetter"/>
      <w:pStyle w:val="Schedule2"/>
      <w:lvlText w:val="%2."/>
      <w:lvlJc w:val="left"/>
      <w:pPr>
        <w:ind w:left="1440" w:hanging="360"/>
      </w:pPr>
    </w:lvl>
    <w:lvl w:ilvl="2" w:tplc="0809001B" w:tentative="1">
      <w:start w:val="1"/>
      <w:numFmt w:val="lowerRoman"/>
      <w:pStyle w:val="Schedule3"/>
      <w:lvlText w:val="%3."/>
      <w:lvlJc w:val="right"/>
      <w:pPr>
        <w:ind w:left="2160" w:hanging="180"/>
      </w:pPr>
    </w:lvl>
    <w:lvl w:ilvl="3" w:tplc="0809000F" w:tentative="1">
      <w:start w:val="1"/>
      <w:numFmt w:val="decimal"/>
      <w:pStyle w:val="Schedule4"/>
      <w:lvlText w:val="%4."/>
      <w:lvlJc w:val="left"/>
      <w:pPr>
        <w:ind w:left="2880" w:hanging="360"/>
      </w:pPr>
    </w:lvl>
    <w:lvl w:ilvl="4" w:tplc="08090019" w:tentative="1">
      <w:start w:val="1"/>
      <w:numFmt w:val="lowerLetter"/>
      <w:pStyle w:val="Schedule5"/>
      <w:lvlText w:val="%5."/>
      <w:lvlJc w:val="left"/>
      <w:pPr>
        <w:ind w:left="3600" w:hanging="360"/>
      </w:pPr>
    </w:lvl>
    <w:lvl w:ilvl="5" w:tplc="0809001B">
      <w:start w:val="1"/>
      <w:numFmt w:val="lowerRoman"/>
      <w:pStyle w:val="Schedule6"/>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34323D"/>
    <w:multiLevelType w:val="multilevel"/>
    <w:tmpl w:val="3830FFCA"/>
    <w:lvl w:ilvl="0">
      <w:start w:val="1"/>
      <w:numFmt w:val="decimal"/>
      <w:lvlText w:val="%1"/>
      <w:lvlJc w:val="left"/>
      <w:pPr>
        <w:tabs>
          <w:tab w:val="num" w:pos="567"/>
        </w:tabs>
        <w:ind w:left="567" w:hanging="567"/>
      </w:pPr>
      <w:rPr>
        <w:rFonts w:hint="default"/>
        <w:b/>
        <w:i w:val="0"/>
        <w:sz w:val="22"/>
      </w:rPr>
    </w:lvl>
    <w:lvl w:ilvl="1">
      <w:start w:val="1"/>
      <w:numFmt w:val="decimal"/>
      <w:lvlText w:val="%1.%2"/>
      <w:lvlJc w:val="left"/>
      <w:pPr>
        <w:tabs>
          <w:tab w:val="num" w:pos="1247"/>
        </w:tabs>
        <w:ind w:left="1247" w:hanging="680"/>
      </w:pPr>
      <w:rPr>
        <w:rFonts w:hint="default"/>
        <w:b/>
        <w:i w:val="0"/>
        <w:sz w:val="21"/>
      </w:rPr>
    </w:lvl>
    <w:lvl w:ilvl="2">
      <w:start w:val="1"/>
      <w:numFmt w:val="decimal"/>
      <w:lvlText w:val="%1.%2.%3"/>
      <w:lvlJc w:val="left"/>
      <w:pPr>
        <w:tabs>
          <w:tab w:val="num" w:pos="2041"/>
        </w:tabs>
        <w:ind w:left="2041" w:hanging="794"/>
      </w:pPr>
      <w:rPr>
        <w:rFonts w:hint="default"/>
        <w:b/>
        <w:i w:val="0"/>
        <w:sz w:val="17"/>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
    <w:nsid w:val="13706080"/>
    <w:multiLevelType w:val="multilevel"/>
    <w:tmpl w:val="A6989640"/>
    <w:lvl w:ilvl="0">
      <w:start w:val="1"/>
      <w:numFmt w:val="decimal"/>
      <w:lvlText w:val="%1"/>
      <w:lvlJc w:val="left"/>
      <w:pPr>
        <w:tabs>
          <w:tab w:val="num" w:pos="720"/>
        </w:tabs>
        <w:ind w:left="720" w:hanging="720"/>
      </w:pPr>
      <w:rPr>
        <w:b w:val="0"/>
        <w:i w:val="0"/>
        <w:caps w:val="0"/>
        <w:strike w:val="0"/>
        <w:dstrike w:val="0"/>
        <w:shadow w:val="0"/>
        <w:emboss w:val="0"/>
        <w:imprint w:val="0"/>
        <w:vanish w:val="0"/>
        <w:sz w:val="24"/>
        <w:vertAlign w:val="baseline"/>
      </w:r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rPr>
        <w:b w:val="0"/>
        <w:i w:val="0"/>
        <w:caps w:val="0"/>
        <w:strike w:val="0"/>
        <w:dstrike w:val="0"/>
        <w:shadow w:val="0"/>
        <w:emboss w:val="0"/>
        <w:imprint w:val="0"/>
        <w:vanish w:val="0"/>
        <w:sz w:val="24"/>
        <w:u w:val="none"/>
        <w:vertAlign w:val="baseline"/>
      </w:rPr>
    </w:lvl>
    <w:lvl w:ilvl="4">
      <w:start w:val="1"/>
      <w:numFmt w:val="decimal"/>
      <w:lvlText w:val="%5)"/>
      <w:lvlJc w:val="left"/>
      <w:pPr>
        <w:tabs>
          <w:tab w:val="num" w:pos="3600"/>
        </w:tabs>
        <w:ind w:left="3600" w:hanging="720"/>
      </w:pPr>
      <w:rPr>
        <w:b w:val="0"/>
        <w:i w:val="0"/>
        <w:sz w:val="24"/>
        <w:u w:val="none"/>
      </w:rPr>
    </w:lvl>
    <w:lvl w:ilvl="5">
      <w:start w:val="1"/>
      <w:numFmt w:val="lowerLetter"/>
      <w:lvlText w:val="%6)"/>
      <w:lvlJc w:val="left"/>
      <w:pPr>
        <w:tabs>
          <w:tab w:val="num" w:pos="4320"/>
        </w:tabs>
        <w:ind w:left="4320" w:hanging="720"/>
      </w:pPr>
      <w:rPr>
        <w:b w:val="0"/>
        <w:i w:val="0"/>
        <w:sz w:val="24"/>
        <w:u w:val="none"/>
      </w:rPr>
    </w:lvl>
    <w:lvl w:ilvl="6">
      <w:start w:val="1"/>
      <w:numFmt w:val="lowerRoman"/>
      <w:lvlText w:val="%7)"/>
      <w:lvlJc w:val="left"/>
      <w:pPr>
        <w:tabs>
          <w:tab w:val="num" w:pos="5040"/>
        </w:tabs>
        <w:ind w:left="5040" w:hanging="720"/>
      </w:pPr>
    </w:lvl>
    <w:lvl w:ilvl="7">
      <w:start w:val="1"/>
      <w:numFmt w:val="upperLetter"/>
      <w:pStyle w:val="MRLMA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53A79DF"/>
    <w:multiLevelType w:val="multilevel"/>
    <w:tmpl w:val="0CB869B4"/>
    <w:lvl w:ilvl="0">
      <w:start w:val="1"/>
      <w:numFmt w:val="decimal"/>
      <w:pStyle w:val="MRNoHead1"/>
      <w:lvlText w:val="%1"/>
      <w:lvlJc w:val="left"/>
      <w:pPr>
        <w:tabs>
          <w:tab w:val="num" w:pos="1548"/>
        </w:tabs>
        <w:ind w:left="1548" w:hanging="720"/>
      </w:pPr>
      <w:rPr>
        <w:b w:val="0"/>
        <w:i w:val="0"/>
        <w:caps w:val="0"/>
        <w:smallCaps w:val="0"/>
        <w:strike w:val="0"/>
        <w:dstrike w:val="0"/>
        <w:outline w:val="0"/>
        <w:shadow w:val="0"/>
        <w:emboss w:val="0"/>
        <w:imprint w:val="0"/>
        <w:vanish w:val="0"/>
        <w:sz w:val="22"/>
        <w:szCs w:val="22"/>
        <w:vertAlign w:val="baseline"/>
      </w:rPr>
    </w:lvl>
    <w:lvl w:ilvl="1">
      <w:start w:val="1"/>
      <w:numFmt w:val="decimal"/>
      <w:pStyle w:val="MRNoHead2"/>
      <w:lvlText w:val="%1.%2"/>
      <w:lvlJc w:val="left"/>
      <w:pPr>
        <w:tabs>
          <w:tab w:val="num" w:pos="2268"/>
        </w:tabs>
        <w:ind w:left="2268" w:hanging="720"/>
      </w:pPr>
    </w:lvl>
    <w:lvl w:ilvl="2">
      <w:start w:val="1"/>
      <w:numFmt w:val="decimal"/>
      <w:pStyle w:val="MRNoHead3"/>
      <w:lvlText w:val="%1.%2.%3"/>
      <w:lvlJc w:val="left"/>
      <w:pPr>
        <w:tabs>
          <w:tab w:val="num" w:pos="3348"/>
        </w:tabs>
        <w:ind w:left="3348" w:hanging="1080"/>
      </w:pPr>
    </w:lvl>
    <w:lvl w:ilvl="3">
      <w:start w:val="1"/>
      <w:numFmt w:val="lowerRoman"/>
      <w:pStyle w:val="MRNoHead4"/>
      <w:lvlText w:val="(%4)"/>
      <w:lvlJc w:val="left"/>
      <w:pPr>
        <w:tabs>
          <w:tab w:val="num" w:pos="4068"/>
        </w:tabs>
        <w:ind w:left="4068" w:hanging="720"/>
      </w:pPr>
      <w:rPr>
        <w:b w:val="0"/>
        <w:i w:val="0"/>
        <w:caps w:val="0"/>
        <w:smallCaps w:val="0"/>
        <w:strike w:val="0"/>
        <w:dstrike w:val="0"/>
        <w:outline w:val="0"/>
        <w:shadow w:val="0"/>
        <w:emboss w:val="0"/>
        <w:imprint w:val="0"/>
        <w:vanish w:val="0"/>
        <w:sz w:val="22"/>
        <w:szCs w:val="22"/>
        <w:u w:val="none"/>
        <w:vertAlign w:val="baseline"/>
      </w:rPr>
    </w:lvl>
    <w:lvl w:ilvl="4">
      <w:start w:val="1"/>
      <w:numFmt w:val="upperLetter"/>
      <w:pStyle w:val="MRNoHead5"/>
      <w:lvlText w:val="(%5)"/>
      <w:lvlJc w:val="left"/>
      <w:pPr>
        <w:tabs>
          <w:tab w:val="num" w:pos="4788"/>
        </w:tabs>
        <w:ind w:left="4788" w:hanging="720"/>
      </w:pPr>
      <w:rPr>
        <w:b w:val="0"/>
        <w:i w:val="0"/>
        <w:sz w:val="22"/>
        <w:szCs w:val="22"/>
        <w:u w:val="none"/>
      </w:rPr>
    </w:lvl>
    <w:lvl w:ilvl="5">
      <w:start w:val="1"/>
      <w:numFmt w:val="decimal"/>
      <w:pStyle w:val="MRNoHead6"/>
      <w:lvlText w:val="%6)"/>
      <w:lvlJc w:val="left"/>
      <w:pPr>
        <w:tabs>
          <w:tab w:val="num" w:pos="5508"/>
        </w:tabs>
        <w:ind w:left="5508" w:hanging="720"/>
      </w:pPr>
      <w:rPr>
        <w:b w:val="0"/>
        <w:i w:val="0"/>
        <w:sz w:val="22"/>
        <w:szCs w:val="22"/>
        <w:u w:val="none"/>
      </w:rPr>
    </w:lvl>
    <w:lvl w:ilvl="6">
      <w:start w:val="1"/>
      <w:numFmt w:val="lowerLetter"/>
      <w:pStyle w:val="MRNoHead7"/>
      <w:lvlText w:val="%7)"/>
      <w:lvlJc w:val="left"/>
      <w:pPr>
        <w:tabs>
          <w:tab w:val="num" w:pos="6228"/>
        </w:tabs>
        <w:ind w:left="6228" w:hanging="720"/>
      </w:pPr>
    </w:lvl>
    <w:lvl w:ilvl="7">
      <w:start w:val="1"/>
      <w:numFmt w:val="lowerRoman"/>
      <w:pStyle w:val="MRNoHead8"/>
      <w:lvlText w:val="%8)"/>
      <w:lvlJc w:val="left"/>
      <w:pPr>
        <w:tabs>
          <w:tab w:val="num" w:pos="6948"/>
        </w:tabs>
        <w:ind w:left="6948" w:hanging="720"/>
      </w:pPr>
    </w:lvl>
    <w:lvl w:ilvl="8">
      <w:start w:val="1"/>
      <w:numFmt w:val="upperLetter"/>
      <w:pStyle w:val="MRNoHead9"/>
      <w:lvlText w:val="%9)"/>
      <w:lvlJc w:val="left"/>
      <w:pPr>
        <w:tabs>
          <w:tab w:val="num" w:pos="7668"/>
        </w:tabs>
        <w:ind w:left="7668" w:hanging="720"/>
      </w:pPr>
    </w:lvl>
  </w:abstractNum>
  <w:abstractNum w:abstractNumId="4">
    <w:nsid w:val="162C4BE7"/>
    <w:multiLevelType w:val="multilevel"/>
    <w:tmpl w:val="B8EEFEDC"/>
    <w:lvl w:ilvl="0">
      <w:start w:val="1"/>
      <w:numFmt w:val="decimal"/>
      <w:pStyle w:val="Outline1"/>
      <w:lvlText w:val="%1."/>
      <w:lvlJc w:val="left"/>
      <w:pPr>
        <w:tabs>
          <w:tab w:val="num" w:pos="851"/>
        </w:tabs>
        <w:ind w:left="851" w:hanging="851"/>
      </w:pPr>
      <w:rPr>
        <w:rFonts w:ascii="Arial" w:hAnsi="Arial" w:cs="Arial" w:hint="default"/>
        <w:b/>
        <w:bCs/>
        <w:i w:val="0"/>
        <w:iCs w:val="0"/>
        <w:sz w:val="24"/>
        <w:szCs w:val="24"/>
        <w:u w:val="none"/>
      </w:rPr>
    </w:lvl>
    <w:lvl w:ilvl="1">
      <w:start w:val="1"/>
      <w:numFmt w:val="decimal"/>
      <w:pStyle w:val="Outline2"/>
      <w:lvlText w:val="%1.%2"/>
      <w:lvlJc w:val="left"/>
      <w:pPr>
        <w:tabs>
          <w:tab w:val="num" w:pos="851"/>
        </w:tabs>
        <w:ind w:left="851" w:hanging="851"/>
      </w:pPr>
      <w:rPr>
        <w:rFonts w:ascii="Arial" w:hAnsi="Arial" w:cs="Arial" w:hint="default"/>
        <w:b w:val="0"/>
        <w:bCs w:val="0"/>
        <w:i w:val="0"/>
        <w:iCs w:val="0"/>
        <w:color w:val="auto"/>
        <w:sz w:val="24"/>
        <w:szCs w:val="24"/>
        <w:u w:val="none"/>
      </w:rPr>
    </w:lvl>
    <w:lvl w:ilvl="2">
      <w:start w:val="1"/>
      <w:numFmt w:val="decimal"/>
      <w:pStyle w:val="Outline3"/>
      <w:lvlText w:val="%1.%2.%3"/>
      <w:lvlJc w:val="left"/>
      <w:pPr>
        <w:tabs>
          <w:tab w:val="num" w:pos="1930"/>
        </w:tabs>
        <w:ind w:left="1930" w:hanging="850"/>
      </w:pPr>
      <w:rPr>
        <w:rFonts w:ascii="Arial" w:hAnsi="Arial" w:cs="Arial" w:hint="default"/>
        <w:b w:val="0"/>
        <w:bCs w:val="0"/>
        <w:i w:val="0"/>
        <w:iCs w:val="0"/>
        <w:color w:val="auto"/>
        <w:sz w:val="24"/>
        <w:szCs w:val="24"/>
      </w:rPr>
    </w:lvl>
    <w:lvl w:ilvl="3">
      <w:start w:val="1"/>
      <w:numFmt w:val="lowerLetter"/>
      <w:pStyle w:val="Outline4"/>
      <w:lvlText w:val="(%4)"/>
      <w:lvlJc w:val="left"/>
      <w:pPr>
        <w:tabs>
          <w:tab w:val="num" w:pos="2268"/>
        </w:tabs>
        <w:ind w:left="2268" w:hanging="567"/>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2988"/>
        </w:tabs>
        <w:ind w:left="2835" w:hanging="567"/>
      </w:pPr>
      <w:rPr>
        <w:rFonts w:ascii="Arial" w:hAnsi="Arial" w:cs="Arial" w:hint="default"/>
        <w:b w:val="0"/>
        <w:bCs w:val="0"/>
        <w:i w:val="0"/>
        <w:iCs w:val="0"/>
        <w:sz w:val="22"/>
        <w:szCs w:val="22"/>
      </w:rPr>
    </w:lvl>
    <w:lvl w:ilvl="5">
      <w:start w:val="1"/>
      <w:numFmt w:val="decimal"/>
      <w:lvlText w:val="%1.%6"/>
      <w:lvlJc w:val="left"/>
      <w:pPr>
        <w:tabs>
          <w:tab w:val="num" w:pos="1701"/>
        </w:tabs>
        <w:ind w:left="1701" w:hanging="850"/>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Arial" w:hint="default"/>
        <w:b w:val="0"/>
        <w:bCs w:val="0"/>
        <w:i w:val="0"/>
        <w:iCs w:val="0"/>
        <w:sz w:val="22"/>
        <w:szCs w:val="22"/>
      </w:rPr>
    </w:lvl>
    <w:lvl w:ilvl="8">
      <w:start w:val="1"/>
      <w:numFmt w:val="lowerRoman"/>
      <w:lvlText w:val="(%9)"/>
      <w:lvlJc w:val="left"/>
      <w:pPr>
        <w:tabs>
          <w:tab w:val="num" w:pos="3839"/>
        </w:tabs>
        <w:ind w:left="3686" w:hanging="567"/>
      </w:pPr>
      <w:rPr>
        <w:rFonts w:ascii="Arial" w:hAnsi="Arial" w:cs="Arial" w:hint="default"/>
        <w:b w:val="0"/>
        <w:bCs w:val="0"/>
        <w:i w:val="0"/>
        <w:iCs w:val="0"/>
        <w:sz w:val="22"/>
        <w:szCs w:val="22"/>
      </w:rPr>
    </w:lvl>
  </w:abstractNum>
  <w:abstractNum w:abstractNumId="5">
    <w:nsid w:val="1B942244"/>
    <w:multiLevelType w:val="hybridMultilevel"/>
    <w:tmpl w:val="A860F63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6">
    <w:nsid w:val="1EA604E3"/>
    <w:multiLevelType w:val="multilevel"/>
    <w:tmpl w:val="8CB816E4"/>
    <w:lvl w:ilvl="0">
      <w:start w:val="1"/>
      <w:numFmt w:val="decimal"/>
      <w:lvlText w:val="%1"/>
      <w:lvlJc w:val="left"/>
      <w:pPr>
        <w:tabs>
          <w:tab w:val="num" w:pos="720"/>
        </w:tabs>
        <w:ind w:left="720" w:hanging="720"/>
      </w:pPr>
      <w:rPr>
        <w:u w:val="none"/>
      </w:rPr>
    </w:lvl>
    <w:lvl w:ilvl="1">
      <w:start w:val="1"/>
      <w:numFmt w:val="decimal"/>
      <w:lvlText w:val="%1.%2"/>
      <w:lvlJc w:val="left"/>
      <w:pPr>
        <w:tabs>
          <w:tab w:val="num" w:pos="720"/>
        </w:tabs>
        <w:ind w:left="720" w:hanging="720"/>
      </w:pPr>
      <w:rPr>
        <w:u w:val="none"/>
      </w:rPr>
    </w:lvl>
    <w:lvl w:ilvl="2">
      <w:start w:val="1"/>
      <w:numFmt w:val="decimal"/>
      <w:lvlText w:val="%1.%2.%3"/>
      <w:lvlJc w:val="left"/>
      <w:pPr>
        <w:tabs>
          <w:tab w:val="num" w:pos="1800"/>
        </w:tabs>
        <w:ind w:left="1800" w:hanging="1080"/>
      </w:pPr>
      <w:rPr>
        <w:u w:val="none"/>
      </w:rPr>
    </w:lvl>
    <w:lvl w:ilvl="3">
      <w:start w:val="1"/>
      <w:numFmt w:val="lowerRoman"/>
      <w:lvlText w:val="(%4)"/>
      <w:lvlJc w:val="left"/>
      <w:pPr>
        <w:tabs>
          <w:tab w:val="num" w:pos="2520"/>
        </w:tabs>
        <w:ind w:left="2520" w:hanging="720"/>
      </w:pPr>
      <w:rPr>
        <w:u w:val="none"/>
      </w:rPr>
    </w:lvl>
    <w:lvl w:ilvl="4">
      <w:start w:val="1"/>
      <w:numFmt w:val="upperLetter"/>
      <w:lvlText w:val="(%5)"/>
      <w:lvlJc w:val="left"/>
      <w:pPr>
        <w:tabs>
          <w:tab w:val="num" w:pos="3240"/>
        </w:tabs>
        <w:ind w:left="3240" w:hanging="720"/>
      </w:pPr>
      <w:rPr>
        <w:u w:val="none"/>
      </w:rPr>
    </w:lvl>
    <w:lvl w:ilvl="5">
      <w:start w:val="1"/>
      <w:numFmt w:val="decimal"/>
      <w:lvlText w:val="%6)"/>
      <w:lvlJc w:val="left"/>
      <w:pPr>
        <w:tabs>
          <w:tab w:val="num" w:pos="3960"/>
        </w:tabs>
        <w:ind w:left="3960" w:hanging="720"/>
      </w:pPr>
      <w:rPr>
        <w:rFonts w:ascii="Arial" w:hAnsi="Arial" w:cs="Arial" w:hint="default"/>
        <w:b w:val="0"/>
        <w:i w:val="0"/>
        <w:sz w:val="22"/>
        <w:szCs w:val="22"/>
        <w:u w:val="none"/>
      </w:rPr>
    </w:lvl>
    <w:lvl w:ilvl="6">
      <w:start w:val="1"/>
      <w:numFmt w:val="lowerLetter"/>
      <w:lvlText w:val="%7)"/>
      <w:lvlJc w:val="left"/>
      <w:pPr>
        <w:tabs>
          <w:tab w:val="num" w:pos="4680"/>
        </w:tabs>
        <w:ind w:left="4680" w:hanging="720"/>
      </w:pPr>
      <w:rPr>
        <w:rFonts w:ascii="Arial" w:hAnsi="Arial" w:cs="Arial" w:hint="default"/>
        <w:b w:val="0"/>
        <w:i w:val="0"/>
        <w:sz w:val="22"/>
        <w:szCs w:val="22"/>
        <w:u w:val="none"/>
      </w:rPr>
    </w:lvl>
    <w:lvl w:ilvl="7">
      <w:start w:val="1"/>
      <w:numFmt w:val="lowerRoman"/>
      <w:lvlText w:val="%8)"/>
      <w:lvlJc w:val="left"/>
      <w:pPr>
        <w:tabs>
          <w:tab w:val="num" w:pos="5400"/>
        </w:tabs>
        <w:ind w:left="5400" w:hanging="720"/>
      </w:pPr>
      <w:rPr>
        <w:rFonts w:ascii="Arial" w:hAnsi="Arial" w:cs="Arial" w:hint="default"/>
        <w:b w:val="0"/>
        <w:i w:val="0"/>
        <w:sz w:val="22"/>
        <w:szCs w:val="22"/>
        <w:u w:val="none"/>
      </w:rPr>
    </w:lvl>
    <w:lvl w:ilvl="8">
      <w:start w:val="1"/>
      <w:numFmt w:val="upperLetter"/>
      <w:lvlText w:val="%9)"/>
      <w:lvlJc w:val="left"/>
      <w:pPr>
        <w:tabs>
          <w:tab w:val="num" w:pos="6120"/>
        </w:tabs>
        <w:ind w:left="6120" w:hanging="720"/>
      </w:pPr>
      <w:rPr>
        <w:rFonts w:ascii="Arial" w:hAnsi="Arial" w:cs="Arial" w:hint="default"/>
        <w:b w:val="0"/>
        <w:i w:val="0"/>
        <w:sz w:val="22"/>
        <w:szCs w:val="22"/>
        <w:u w:val="none"/>
      </w:rPr>
    </w:lvl>
  </w:abstractNum>
  <w:abstractNum w:abstractNumId="7">
    <w:nsid w:val="29182F1C"/>
    <w:multiLevelType w:val="multilevel"/>
    <w:tmpl w:val="27D6BB52"/>
    <w:lvl w:ilvl="0">
      <w:start w:val="29"/>
      <w:numFmt w:val="decimal"/>
      <w:lvlText w:val="%1"/>
      <w:lvlJc w:val="left"/>
      <w:pPr>
        <w:ind w:left="540" w:hanging="540"/>
      </w:pPr>
    </w:lvl>
    <w:lvl w:ilvl="1">
      <w:start w:val="3"/>
      <w:numFmt w:val="decimal"/>
      <w:lvlText w:val="%1.%2"/>
      <w:lvlJc w:val="left"/>
      <w:pPr>
        <w:ind w:left="900" w:hanging="540"/>
      </w:pPr>
    </w:lvl>
    <w:lvl w:ilvl="2">
      <w:start w:val="2"/>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nsid w:val="2D775DA7"/>
    <w:multiLevelType w:val="hybridMultilevel"/>
    <w:tmpl w:val="277286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4252328"/>
    <w:multiLevelType w:val="multilevel"/>
    <w:tmpl w:val="88CEB576"/>
    <w:lvl w:ilvl="0">
      <w:start w:val="1"/>
      <w:numFmt w:val="lowerLetter"/>
      <w:lvlText w:val="(%1)"/>
      <w:lvlJc w:val="left"/>
      <w:pPr>
        <w:tabs>
          <w:tab w:val="num" w:pos="3600"/>
        </w:tabs>
        <w:ind w:left="3600" w:hanging="720"/>
      </w:pPr>
      <w:rPr>
        <w:rFonts w:hint="default"/>
      </w:rPr>
    </w:lvl>
    <w:lvl w:ilvl="1">
      <w:start w:val="1"/>
      <w:numFmt w:val="lowerRoman"/>
      <w:pStyle w:val="MRDefinition2"/>
      <w:lvlText w:val="(%2)"/>
      <w:lvlJc w:val="left"/>
      <w:pPr>
        <w:tabs>
          <w:tab w:val="num" w:pos="2160"/>
        </w:tabs>
        <w:ind w:left="2160" w:hanging="720"/>
      </w:pPr>
      <w:rPr>
        <w:rFonts w:hint="default"/>
      </w:rPr>
    </w:lvl>
    <w:lvl w:ilvl="2">
      <w:start w:val="1"/>
      <w:numFmt w:val="upperLetter"/>
      <w:pStyle w:val="MRDefinition3"/>
      <w:lvlText w:val="(%3)"/>
      <w:lvlJc w:val="left"/>
      <w:pPr>
        <w:tabs>
          <w:tab w:val="num" w:pos="2880"/>
        </w:tabs>
        <w:ind w:left="2880" w:hanging="720"/>
      </w:pPr>
      <w:rPr>
        <w:rFonts w:hint="default"/>
      </w:rPr>
    </w:lvl>
    <w:lvl w:ilvl="3">
      <w:start w:val="1"/>
      <w:numFmt w:val="decimal"/>
      <w:pStyle w:val="MRDefinition4"/>
      <w:lvlText w:val="%4)"/>
      <w:lvlJc w:val="left"/>
      <w:pPr>
        <w:tabs>
          <w:tab w:val="num" w:pos="3600"/>
        </w:tabs>
        <w:ind w:left="3600" w:hanging="720"/>
      </w:pPr>
      <w:rPr>
        <w:rFonts w:hint="default"/>
      </w:rPr>
    </w:lvl>
    <w:lvl w:ilvl="4">
      <w:start w:val="1"/>
      <w:numFmt w:val="none"/>
      <w:lvlText w:val=""/>
      <w:lvlJc w:val="left"/>
      <w:pPr>
        <w:tabs>
          <w:tab w:val="num" w:pos="6480"/>
        </w:tabs>
        <w:ind w:left="6480" w:hanging="720"/>
      </w:pPr>
      <w:rPr>
        <w:rFonts w:hint="default"/>
      </w:rPr>
    </w:lvl>
    <w:lvl w:ilvl="5">
      <w:start w:val="1"/>
      <w:numFmt w:val="none"/>
      <w:lvlText w:val=""/>
      <w:lvlJc w:val="left"/>
      <w:pPr>
        <w:tabs>
          <w:tab w:val="num" w:pos="7200"/>
        </w:tabs>
        <w:ind w:left="7200" w:hanging="720"/>
      </w:pPr>
      <w:rPr>
        <w:rFonts w:hint="default"/>
      </w:rPr>
    </w:lvl>
    <w:lvl w:ilvl="6">
      <w:start w:val="1"/>
      <w:numFmt w:val="none"/>
      <w:lvlText w:val="%7"/>
      <w:lvlJc w:val="left"/>
      <w:pPr>
        <w:tabs>
          <w:tab w:val="num" w:pos="7920"/>
        </w:tabs>
        <w:ind w:left="7920" w:hanging="720"/>
      </w:pPr>
      <w:rPr>
        <w:rFonts w:hint="default"/>
      </w:rPr>
    </w:lvl>
    <w:lvl w:ilvl="7">
      <w:start w:val="1"/>
      <w:numFmt w:val="none"/>
      <w:lvlText w:val="%8"/>
      <w:lvlJc w:val="left"/>
      <w:pPr>
        <w:tabs>
          <w:tab w:val="num" w:pos="8640"/>
        </w:tabs>
        <w:ind w:left="8640" w:hanging="720"/>
      </w:pPr>
      <w:rPr>
        <w:rFonts w:hint="default"/>
      </w:rPr>
    </w:lvl>
    <w:lvl w:ilvl="8">
      <w:start w:val="1"/>
      <w:numFmt w:val="none"/>
      <w:lvlText w:val="%9"/>
      <w:lvlJc w:val="left"/>
      <w:pPr>
        <w:tabs>
          <w:tab w:val="num" w:pos="9360"/>
        </w:tabs>
        <w:ind w:left="9360" w:hanging="720"/>
      </w:pPr>
      <w:rPr>
        <w:rFonts w:hint="default"/>
      </w:rPr>
    </w:lvl>
  </w:abstractNum>
  <w:abstractNum w:abstractNumId="10">
    <w:nsid w:val="35734615"/>
    <w:multiLevelType w:val="multilevel"/>
    <w:tmpl w:val="F5F0B164"/>
    <w:lvl w:ilvl="0">
      <w:start w:val="1"/>
      <w:numFmt w:val="decimal"/>
      <w:pStyle w:val="PCSchedule1"/>
      <w:lvlText w:val="%1."/>
      <w:lvlJc w:val="left"/>
      <w:pPr>
        <w:tabs>
          <w:tab w:val="num" w:pos="1418"/>
        </w:tabs>
        <w:ind w:left="1418" w:hanging="851"/>
      </w:pPr>
      <w:rPr>
        <w:rFonts w:ascii="Arial" w:hAnsi="Arial" w:cs="Arial" w:hint="default"/>
        <w:b w:val="0"/>
        <w:bCs w:val="0"/>
        <w:i w:val="0"/>
        <w:iCs w:val="0"/>
        <w:sz w:val="22"/>
        <w:szCs w:val="22"/>
        <w:u w:val="none"/>
      </w:rPr>
    </w:lvl>
    <w:lvl w:ilvl="1">
      <w:start w:val="1"/>
      <w:numFmt w:val="decimal"/>
      <w:pStyle w:val="PCSchedule1"/>
      <w:lvlText w:val="%1.%2"/>
      <w:lvlJc w:val="left"/>
      <w:pPr>
        <w:tabs>
          <w:tab w:val="num" w:pos="2411"/>
        </w:tabs>
        <w:ind w:left="2411" w:hanging="851"/>
      </w:pPr>
      <w:rPr>
        <w:rFonts w:ascii="Arial" w:hAnsi="Arial" w:cs="Arial" w:hint="default"/>
        <w:b w:val="0"/>
        <w:bCs w:val="0"/>
        <w:i w:val="0"/>
        <w:iCs w:val="0"/>
        <w:color w:val="auto"/>
        <w:sz w:val="22"/>
        <w:szCs w:val="22"/>
        <w:u w:val="none"/>
      </w:rPr>
    </w:lvl>
    <w:lvl w:ilvl="2">
      <w:start w:val="1"/>
      <w:numFmt w:val="decimal"/>
      <w:pStyle w:val="PCSchedule3"/>
      <w:lvlText w:val="%1.%2.%3"/>
      <w:lvlJc w:val="left"/>
      <w:pPr>
        <w:tabs>
          <w:tab w:val="num" w:pos="1701"/>
        </w:tabs>
        <w:ind w:left="1701" w:hanging="850"/>
      </w:pPr>
      <w:rPr>
        <w:rFonts w:ascii="Arial" w:hAnsi="Arial" w:cs="Arial" w:hint="default"/>
        <w:b w:val="0"/>
        <w:bCs w:val="0"/>
        <w:i w:val="0"/>
        <w:iCs w:val="0"/>
        <w:sz w:val="22"/>
        <w:szCs w:val="22"/>
      </w:rPr>
    </w:lvl>
    <w:lvl w:ilvl="3">
      <w:start w:val="1"/>
      <w:numFmt w:val="lowerLetter"/>
      <w:lvlText w:val="(%4)"/>
      <w:lvlJc w:val="left"/>
      <w:pPr>
        <w:tabs>
          <w:tab w:val="num" w:pos="2268"/>
        </w:tabs>
        <w:ind w:left="2268" w:hanging="567"/>
      </w:pPr>
      <w:rPr>
        <w:rFonts w:ascii="Arial" w:hAnsi="Arial" w:cs="Arial" w:hint="default"/>
        <w:b w:val="0"/>
        <w:bCs w:val="0"/>
        <w:i w:val="0"/>
        <w:iCs w:val="0"/>
        <w:sz w:val="22"/>
        <w:szCs w:val="22"/>
      </w:rPr>
    </w:lvl>
    <w:lvl w:ilvl="4">
      <w:start w:val="1"/>
      <w:numFmt w:val="lowerRoman"/>
      <w:pStyle w:val="PCSchedule5"/>
      <w:lvlText w:val="(%5)"/>
      <w:lvlJc w:val="left"/>
      <w:pPr>
        <w:tabs>
          <w:tab w:val="num" w:pos="2988"/>
        </w:tabs>
        <w:ind w:left="2835" w:hanging="567"/>
      </w:pPr>
      <w:rPr>
        <w:rFonts w:ascii="Arial" w:hAnsi="Arial" w:cs="Arial" w:hint="default"/>
        <w:b w:val="0"/>
        <w:bCs w:val="0"/>
        <w:i w:val="0"/>
        <w:iCs w:val="0"/>
        <w:sz w:val="22"/>
        <w:szCs w:val="22"/>
      </w:rPr>
    </w:lvl>
    <w:lvl w:ilvl="5">
      <w:start w:val="1"/>
      <w:numFmt w:val="decimal"/>
      <w:pStyle w:val="PCSchedule3"/>
      <w:lvlText w:val="%1.%6"/>
      <w:lvlJc w:val="left"/>
      <w:pPr>
        <w:tabs>
          <w:tab w:val="num" w:pos="1701"/>
        </w:tabs>
        <w:ind w:left="1701" w:hanging="850"/>
      </w:pPr>
      <w:rPr>
        <w:rFonts w:ascii="Arial" w:hAnsi="Arial" w:cs="Arial" w:hint="default"/>
        <w:b w:val="0"/>
        <w:bCs w:val="0"/>
        <w:i w:val="0"/>
        <w:iCs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Arial" w:hint="default"/>
        <w:b w:val="0"/>
        <w:bCs w:val="0"/>
        <w:i w:val="0"/>
        <w:iCs w:val="0"/>
        <w:sz w:val="22"/>
        <w:szCs w:val="22"/>
      </w:rPr>
    </w:lvl>
    <w:lvl w:ilvl="8">
      <w:start w:val="1"/>
      <w:numFmt w:val="lowerRoman"/>
      <w:pStyle w:val="PCSchedule5"/>
      <w:lvlText w:val="(%9)"/>
      <w:lvlJc w:val="left"/>
      <w:pPr>
        <w:tabs>
          <w:tab w:val="num" w:pos="3839"/>
        </w:tabs>
        <w:ind w:left="3686" w:hanging="567"/>
      </w:pPr>
      <w:rPr>
        <w:rFonts w:ascii="Arial" w:hAnsi="Arial" w:cs="Arial" w:hint="default"/>
        <w:b w:val="0"/>
        <w:bCs w:val="0"/>
        <w:i w:val="0"/>
        <w:iCs w:val="0"/>
        <w:sz w:val="22"/>
        <w:szCs w:val="22"/>
      </w:rPr>
    </w:lvl>
  </w:abstractNum>
  <w:abstractNum w:abstractNumId="11">
    <w:nsid w:val="39C74C4B"/>
    <w:multiLevelType w:val="hybridMultilevel"/>
    <w:tmpl w:val="5D7CF58A"/>
    <w:lvl w:ilvl="0" w:tplc="08090017">
      <w:start w:val="1"/>
      <w:numFmt w:val="lowerLetter"/>
      <w:lvlText w:val="%1)"/>
      <w:lvlJc w:val="left"/>
      <w:pPr>
        <w:ind w:left="767" w:hanging="360"/>
      </w:p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12">
    <w:nsid w:val="45F17961"/>
    <w:multiLevelType w:val="multilevel"/>
    <w:tmpl w:val="A358F762"/>
    <w:lvl w:ilvl="0">
      <w:start w:val="29"/>
      <w:numFmt w:val="decimal"/>
      <w:lvlText w:val="%1"/>
      <w:lvlJc w:val="left"/>
      <w:pPr>
        <w:ind w:left="375" w:hanging="375"/>
      </w:pPr>
      <w:rPr>
        <w:rFonts w:ascii="Calibri" w:hAnsi="Calibri" w:cs="Times New Roman" w:hint="default"/>
        <w:i w:val="0"/>
        <w:color w:val="1F497D"/>
      </w:rPr>
    </w:lvl>
    <w:lvl w:ilvl="1">
      <w:start w:val="3"/>
      <w:numFmt w:val="decimal"/>
      <w:lvlText w:val="%1.%2"/>
      <w:lvlJc w:val="left"/>
      <w:pPr>
        <w:ind w:left="375" w:hanging="375"/>
      </w:pPr>
      <w:rPr>
        <w:rFonts w:ascii="Calibri" w:hAnsi="Calibri" w:cs="Times New Roman" w:hint="default"/>
        <w:i w:val="0"/>
        <w:color w:val="1F497D"/>
      </w:rPr>
    </w:lvl>
    <w:lvl w:ilvl="2">
      <w:start w:val="1"/>
      <w:numFmt w:val="decimal"/>
      <w:lvlText w:val="%1.%2.%3"/>
      <w:lvlJc w:val="left"/>
      <w:pPr>
        <w:ind w:left="720" w:hanging="720"/>
      </w:pPr>
      <w:rPr>
        <w:rFonts w:ascii="Calibri" w:hAnsi="Calibri" w:cs="Times New Roman" w:hint="default"/>
        <w:i w:val="0"/>
        <w:color w:val="1F497D"/>
      </w:rPr>
    </w:lvl>
    <w:lvl w:ilvl="3">
      <w:start w:val="1"/>
      <w:numFmt w:val="decimal"/>
      <w:lvlText w:val="%1.%2.%3.%4"/>
      <w:lvlJc w:val="left"/>
      <w:pPr>
        <w:ind w:left="720" w:hanging="720"/>
      </w:pPr>
      <w:rPr>
        <w:rFonts w:ascii="Calibri" w:hAnsi="Calibri" w:cs="Times New Roman" w:hint="default"/>
        <w:i w:val="0"/>
        <w:color w:val="1F497D"/>
      </w:rPr>
    </w:lvl>
    <w:lvl w:ilvl="4">
      <w:start w:val="1"/>
      <w:numFmt w:val="decimal"/>
      <w:lvlText w:val="%1.%2.%3.%4.%5"/>
      <w:lvlJc w:val="left"/>
      <w:pPr>
        <w:ind w:left="1080" w:hanging="1080"/>
      </w:pPr>
      <w:rPr>
        <w:rFonts w:ascii="Calibri" w:hAnsi="Calibri" w:cs="Times New Roman" w:hint="default"/>
        <w:i w:val="0"/>
        <w:color w:val="1F497D"/>
      </w:rPr>
    </w:lvl>
    <w:lvl w:ilvl="5">
      <w:start w:val="1"/>
      <w:numFmt w:val="decimal"/>
      <w:lvlText w:val="%1.%2.%3.%4.%5.%6"/>
      <w:lvlJc w:val="left"/>
      <w:pPr>
        <w:ind w:left="1080" w:hanging="1080"/>
      </w:pPr>
      <w:rPr>
        <w:rFonts w:ascii="Calibri" w:hAnsi="Calibri" w:cs="Times New Roman" w:hint="default"/>
        <w:i w:val="0"/>
        <w:color w:val="1F497D"/>
      </w:rPr>
    </w:lvl>
    <w:lvl w:ilvl="6">
      <w:start w:val="1"/>
      <w:numFmt w:val="decimal"/>
      <w:lvlText w:val="%1.%2.%3.%4.%5.%6.%7"/>
      <w:lvlJc w:val="left"/>
      <w:pPr>
        <w:ind w:left="1440" w:hanging="1440"/>
      </w:pPr>
      <w:rPr>
        <w:rFonts w:ascii="Calibri" w:hAnsi="Calibri" w:cs="Times New Roman" w:hint="default"/>
        <w:i w:val="0"/>
        <w:color w:val="1F497D"/>
      </w:rPr>
    </w:lvl>
    <w:lvl w:ilvl="7">
      <w:start w:val="1"/>
      <w:numFmt w:val="decimal"/>
      <w:lvlText w:val="%1.%2.%3.%4.%5.%6.%7.%8"/>
      <w:lvlJc w:val="left"/>
      <w:pPr>
        <w:ind w:left="1440" w:hanging="1440"/>
      </w:pPr>
      <w:rPr>
        <w:rFonts w:ascii="Calibri" w:hAnsi="Calibri" w:cs="Times New Roman" w:hint="default"/>
        <w:i w:val="0"/>
        <w:color w:val="1F497D"/>
      </w:rPr>
    </w:lvl>
    <w:lvl w:ilvl="8">
      <w:start w:val="1"/>
      <w:numFmt w:val="decimal"/>
      <w:lvlText w:val="%1.%2.%3.%4.%5.%6.%7.%8.%9"/>
      <w:lvlJc w:val="left"/>
      <w:pPr>
        <w:ind w:left="1440" w:hanging="1440"/>
      </w:pPr>
      <w:rPr>
        <w:rFonts w:ascii="Calibri" w:hAnsi="Calibri" w:cs="Times New Roman" w:hint="default"/>
        <w:i w:val="0"/>
        <w:color w:val="1F497D"/>
      </w:rPr>
    </w:lvl>
  </w:abstractNum>
  <w:abstractNum w:abstractNumId="13">
    <w:nsid w:val="49225082"/>
    <w:multiLevelType w:val="multilevel"/>
    <w:tmpl w:val="869EECC0"/>
    <w:lvl w:ilvl="0">
      <w:start w:val="1"/>
      <w:numFmt w:val="decimal"/>
      <w:lvlText w:val="%1"/>
      <w:lvlJc w:val="left"/>
      <w:pPr>
        <w:tabs>
          <w:tab w:val="num" w:pos="828"/>
        </w:tabs>
        <w:ind w:left="828" w:hanging="828"/>
      </w:pPr>
      <w:rPr>
        <w:rFonts w:ascii="Arial" w:hAnsi="Arial" w:cs="Arial" w:hint="default"/>
        <w:b/>
        <w:i w:val="0"/>
        <w:sz w:val="23"/>
        <w:u w:val="none"/>
      </w:rPr>
    </w:lvl>
    <w:lvl w:ilvl="1">
      <w:start w:val="1"/>
      <w:numFmt w:val="decimal"/>
      <w:lvlText w:val="%1.%2"/>
      <w:lvlJc w:val="left"/>
      <w:pPr>
        <w:tabs>
          <w:tab w:val="num" w:pos="1396"/>
        </w:tabs>
        <w:ind w:left="1396"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rFonts w:ascii="Arial" w:hAnsi="Arial" w:cs="Arial" w:hint="default"/>
        <w:b w:val="0"/>
        <w:i w:val="0"/>
        <w:sz w:val="22"/>
        <w:szCs w:val="22"/>
      </w:rPr>
    </w:lvl>
    <w:lvl w:ilvl="3">
      <w:start w:val="1"/>
      <w:numFmt w:val="lowerLetter"/>
      <w:lvlText w:val="%4)"/>
      <w:lvlJc w:val="left"/>
      <w:pPr>
        <w:tabs>
          <w:tab w:val="num" w:pos="2682"/>
        </w:tabs>
        <w:ind w:left="2682" w:hanging="720"/>
      </w:pPr>
      <w:rPr>
        <w:rFonts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14">
    <w:nsid w:val="4A4623D2"/>
    <w:multiLevelType w:val="hybridMultilevel"/>
    <w:tmpl w:val="A936179E"/>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ABF54D2"/>
    <w:multiLevelType w:val="hybridMultilevel"/>
    <w:tmpl w:val="83F847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EEA2BE5"/>
    <w:multiLevelType w:val="multilevel"/>
    <w:tmpl w:val="123E575A"/>
    <w:lvl w:ilvl="0">
      <w:start w:val="1"/>
      <w:numFmt w:val="decimal"/>
      <w:pStyle w:val="MRSchedule1"/>
      <w:isLgl/>
      <w:suff w:val="nothing"/>
      <w:lvlText w:val="Schedule %1"/>
      <w:lvlJc w:val="left"/>
      <w:pPr>
        <w:ind w:left="0" w:firstLine="0"/>
      </w:pPr>
      <w:rPr>
        <w:rFonts w:ascii="Arial" w:hAnsi="Arial" w:cs="Arial" w:hint="default"/>
        <w:b/>
        <w:i w:val="0"/>
        <w:caps w:val="0"/>
        <w:strike w:val="0"/>
        <w:dstrike w:val="0"/>
        <w:outline w:val="0"/>
        <w:shadow w:val="0"/>
        <w:emboss w:val="0"/>
        <w:imprint w:val="0"/>
        <w:vanish w:val="0"/>
        <w:sz w:val="22"/>
        <w:szCs w:val="22"/>
        <w:u w:val="single"/>
        <w:vertAlign w:val="base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17">
    <w:nsid w:val="54DB0B1C"/>
    <w:multiLevelType w:val="hybridMultilevel"/>
    <w:tmpl w:val="9FC6E062"/>
    <w:lvl w:ilvl="0" w:tplc="A2CCFEEE">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8">
    <w:nsid w:val="5A2D41CE"/>
    <w:multiLevelType w:val="multilevel"/>
    <w:tmpl w:val="94E80E52"/>
    <w:lvl w:ilvl="0">
      <w:start w:val="1"/>
      <w:numFmt w:val="decimal"/>
      <w:isLgl/>
      <w:lvlText w:val="%1."/>
      <w:lvlJc w:val="left"/>
      <w:pPr>
        <w:tabs>
          <w:tab w:val="num" w:pos="851"/>
        </w:tabs>
        <w:ind w:left="851" w:hanging="851"/>
      </w:pPr>
      <w:rPr>
        <w:rFonts w:ascii="Arial" w:hAnsi="Arial" w:hint="default"/>
        <w:b w:val="0"/>
        <w:i w:val="0"/>
        <w:sz w:val="22"/>
        <w:u w:val="none"/>
      </w:rPr>
    </w:lvl>
    <w:lvl w:ilvl="1">
      <w:start w:val="1"/>
      <w:numFmt w:val="decimal"/>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19">
    <w:nsid w:val="5AEE32EA"/>
    <w:multiLevelType w:val="hybridMultilevel"/>
    <w:tmpl w:val="80DA8900"/>
    <w:lvl w:ilvl="0" w:tplc="F9F25B22">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nsid w:val="5D596CCE"/>
    <w:multiLevelType w:val="singleLevel"/>
    <w:tmpl w:val="3982A4BC"/>
    <w:lvl w:ilvl="0">
      <w:start w:val="1"/>
      <w:numFmt w:val="decimal"/>
      <w:pStyle w:val="Style1"/>
      <w:lvlText w:val="(%1)"/>
      <w:legacy w:legacy="1" w:legacySpace="120" w:legacyIndent="360"/>
      <w:lvlJc w:val="left"/>
      <w:pPr>
        <w:ind w:left="360" w:hanging="360"/>
      </w:pPr>
    </w:lvl>
  </w:abstractNum>
  <w:abstractNum w:abstractNumId="21">
    <w:nsid w:val="648C2955"/>
    <w:multiLevelType w:val="hybridMultilevel"/>
    <w:tmpl w:val="1112608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A5900C1C">
      <w:start w:val="90"/>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A0F0397"/>
    <w:multiLevelType w:val="singleLevel"/>
    <w:tmpl w:val="290872BC"/>
    <w:lvl w:ilvl="0">
      <w:start w:val="1"/>
      <w:numFmt w:val="decimal"/>
      <w:pStyle w:val="MRParties"/>
      <w:lvlText w:val="(%1)"/>
      <w:lvlJc w:val="left"/>
      <w:pPr>
        <w:tabs>
          <w:tab w:val="num" w:pos="720"/>
        </w:tabs>
        <w:ind w:left="720" w:hanging="720"/>
      </w:pPr>
    </w:lvl>
  </w:abstractNum>
  <w:abstractNum w:abstractNumId="23">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nsid w:val="6C4B38DD"/>
    <w:multiLevelType w:val="singleLevel"/>
    <w:tmpl w:val="3126C3AA"/>
    <w:lvl w:ilvl="0">
      <w:start w:val="1"/>
      <w:numFmt w:val="upperLetter"/>
      <w:pStyle w:val="MRRecital1"/>
      <w:lvlText w:val="(%1)"/>
      <w:lvlJc w:val="left"/>
      <w:pPr>
        <w:tabs>
          <w:tab w:val="num" w:pos="720"/>
        </w:tabs>
        <w:ind w:left="720" w:hanging="720"/>
      </w:pPr>
    </w:lvl>
  </w:abstractNum>
  <w:abstractNum w:abstractNumId="25">
    <w:nsid w:val="6E782E0B"/>
    <w:multiLevelType w:val="singleLevel"/>
    <w:tmpl w:val="E47633DE"/>
    <w:lvl w:ilvl="0">
      <w:start w:val="1"/>
      <w:numFmt w:val="decimal"/>
      <w:pStyle w:val="MRRecital2"/>
      <w:lvlText w:val="%1)"/>
      <w:lvlJc w:val="left"/>
      <w:pPr>
        <w:tabs>
          <w:tab w:val="num" w:pos="1440"/>
        </w:tabs>
        <w:ind w:left="1440" w:hanging="720"/>
      </w:pPr>
    </w:lvl>
  </w:abstractNum>
  <w:abstractNum w:abstractNumId="26">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7">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8">
    <w:nsid w:val="76E51118"/>
    <w:multiLevelType w:val="multilevel"/>
    <w:tmpl w:val="E410CDF0"/>
    <w:lvl w:ilvl="0">
      <w:start w:val="1"/>
      <w:numFmt w:val="decimal"/>
      <w:lvlText w:val="%1"/>
      <w:lvlJc w:val="left"/>
      <w:pPr>
        <w:tabs>
          <w:tab w:val="num" w:pos="720"/>
        </w:tabs>
        <w:ind w:left="720" w:hanging="720"/>
      </w:pPr>
      <w:rPr>
        <w:b w:val="0"/>
        <w:i w:val="0"/>
        <w:caps w:val="0"/>
        <w:strike w:val="0"/>
        <w:dstrike w:val="0"/>
        <w:shadow w:val="0"/>
        <w:emboss w:val="0"/>
        <w:imprint w:val="0"/>
        <w:vanish w:val="0"/>
        <w:sz w:val="22"/>
        <w:szCs w:val="22"/>
        <w:vertAlign w:val="baseline"/>
      </w:r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rPr>
        <w:b w:val="0"/>
        <w:i w:val="0"/>
        <w:caps w:val="0"/>
        <w:strike w:val="0"/>
        <w:dstrike w:val="0"/>
        <w:shadow w:val="0"/>
        <w:emboss w:val="0"/>
        <w:imprint w:val="0"/>
        <w:vanish w:val="0"/>
        <w:sz w:val="22"/>
        <w:szCs w:val="22"/>
        <w:u w:val="none"/>
        <w:vertAlign w:val="baseline"/>
      </w:rPr>
    </w:lvl>
    <w:lvl w:ilvl="4">
      <w:start w:val="1"/>
      <w:numFmt w:val="decimal"/>
      <w:lvlText w:val="%5)"/>
      <w:lvlJc w:val="left"/>
      <w:pPr>
        <w:tabs>
          <w:tab w:val="num" w:pos="3600"/>
        </w:tabs>
        <w:ind w:left="3600" w:hanging="720"/>
      </w:pPr>
      <w:rPr>
        <w:b w:val="0"/>
        <w:i w:val="0"/>
        <w:sz w:val="22"/>
        <w:szCs w:val="22"/>
        <w:u w:val="none"/>
      </w:rPr>
    </w:lvl>
    <w:lvl w:ilvl="5">
      <w:start w:val="1"/>
      <w:numFmt w:val="lowerLetter"/>
      <w:lvlText w:val="%6)"/>
      <w:lvlJc w:val="left"/>
      <w:pPr>
        <w:tabs>
          <w:tab w:val="num" w:pos="4320"/>
        </w:tabs>
        <w:ind w:left="4320" w:hanging="720"/>
      </w:pPr>
      <w:rPr>
        <w:b w:val="0"/>
        <w:i w:val="0"/>
        <w:sz w:val="22"/>
        <w:szCs w:val="22"/>
        <w:u w:val="none"/>
      </w:rPr>
    </w:lvl>
    <w:lvl w:ilvl="6">
      <w:start w:val="1"/>
      <w:numFmt w:val="lowerRoman"/>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7A381B44"/>
    <w:multiLevelType w:val="multilevel"/>
    <w:tmpl w:val="79A4EE58"/>
    <w:lvl w:ilvl="0">
      <w:start w:val="1"/>
      <w:numFmt w:val="lowerLetter"/>
      <w:pStyle w:val="MRDefinition1"/>
      <w:lvlText w:val="(%1)"/>
      <w:lvlJc w:val="left"/>
      <w:pPr>
        <w:tabs>
          <w:tab w:val="num" w:pos="1440"/>
        </w:tabs>
        <w:ind w:left="1440" w:hanging="720"/>
      </w:pPr>
      <w:rPr>
        <w:rFonts w:hint="default"/>
      </w:rPr>
    </w:lvl>
    <w:lvl w:ilvl="1">
      <w:start w:val="1"/>
      <w:numFmt w:val="lowerRoman"/>
      <w:lvlText w:val="(%2)"/>
      <w:lvlJc w:val="left"/>
      <w:pPr>
        <w:tabs>
          <w:tab w:val="num" w:pos="2160"/>
        </w:tabs>
        <w:ind w:left="2160" w:hanging="720"/>
      </w:pPr>
      <w:rPr>
        <w:rFonts w:hint="default"/>
      </w:rPr>
    </w:lvl>
    <w:lvl w:ilvl="2">
      <w:start w:val="1"/>
      <w:numFmt w:val="upperLetter"/>
      <w:lvlText w:val="(%3)"/>
      <w:lvlJc w:val="left"/>
      <w:pPr>
        <w:tabs>
          <w:tab w:val="num" w:pos="2880"/>
        </w:tabs>
        <w:ind w:left="2880" w:hanging="720"/>
      </w:pPr>
      <w:rPr>
        <w:rFonts w:hint="default"/>
      </w:rPr>
    </w:lvl>
    <w:lvl w:ilvl="3">
      <w:start w:val="1"/>
      <w:numFmt w:val="decimal"/>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num w:numId="1">
    <w:abstractNumId w:val="10"/>
  </w:num>
  <w:num w:numId="2">
    <w:abstractNumId w:val="20"/>
  </w:num>
  <w:num w:numId="3">
    <w:abstractNumId w:val="4"/>
  </w:num>
  <w:num w:numId="4">
    <w:abstractNumId w:val="27"/>
  </w:num>
  <w:num w:numId="5">
    <w:abstractNumId w:val="18"/>
  </w:num>
  <w:num w:numId="6">
    <w:abstractNumId w:val="0"/>
  </w:num>
  <w:num w:numId="7">
    <w:abstractNumId w:val="1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3"/>
  </w:num>
  <w:num w:numId="16">
    <w:abstractNumId w:val="26"/>
  </w:num>
  <w:num w:numId="17">
    <w:abstractNumId w:val="29"/>
  </w:num>
  <w:num w:numId="18">
    <w:abstractNumId w:val="6"/>
  </w:num>
  <w:num w:numId="19">
    <w:abstractNumId w:val="28"/>
  </w:num>
  <w:num w:numId="20">
    <w:abstractNumId w:val="2"/>
  </w:num>
  <w:num w:numId="21">
    <w:abstractNumId w:val="3"/>
  </w:num>
  <w:num w:numId="22">
    <w:abstractNumId w:val="22"/>
  </w:num>
  <w:num w:numId="23">
    <w:abstractNumId w:val="24"/>
  </w:num>
  <w:num w:numId="24">
    <w:abstractNumId w:val="25"/>
  </w:num>
  <w:num w:numId="25">
    <w:abstractNumId w:val="16"/>
  </w:num>
  <w:num w:numId="26">
    <w:abstractNumId w:val="9"/>
  </w:num>
  <w:num w:numId="27">
    <w:abstractNumId w:val="4"/>
    <w:lvlOverride w:ilvl="0">
      <w:startOverride w:val="8"/>
    </w:lvlOverride>
    <w:lvlOverride w:ilvl="1">
      <w:startOverride w:val="2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2"/>
    <w:lvlOverride w:ilvl="0">
      <w:startOverride w:val="2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2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3"/>
  </w:num>
  <w:num w:numId="40">
    <w:abstractNumId w:val="5"/>
  </w:num>
  <w:num w:numId="41">
    <w:abstractNumId w:val="11"/>
  </w:num>
  <w:num w:numId="42">
    <w:abstractNumId w:val="14"/>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265A"/>
    <w:rsid w:val="00004636"/>
    <w:rsid w:val="00010D10"/>
    <w:rsid w:val="00013CF9"/>
    <w:rsid w:val="00015129"/>
    <w:rsid w:val="00017A14"/>
    <w:rsid w:val="00020A24"/>
    <w:rsid w:val="00020AE7"/>
    <w:rsid w:val="000230C9"/>
    <w:rsid w:val="00030C9A"/>
    <w:rsid w:val="00032A47"/>
    <w:rsid w:val="000431CB"/>
    <w:rsid w:val="0004324E"/>
    <w:rsid w:val="00050438"/>
    <w:rsid w:val="00050745"/>
    <w:rsid w:val="00052C00"/>
    <w:rsid w:val="0005444E"/>
    <w:rsid w:val="000564B2"/>
    <w:rsid w:val="00064806"/>
    <w:rsid w:val="00070712"/>
    <w:rsid w:val="00076DED"/>
    <w:rsid w:val="000809BC"/>
    <w:rsid w:val="0008448B"/>
    <w:rsid w:val="0008603A"/>
    <w:rsid w:val="00091AD8"/>
    <w:rsid w:val="000A01C7"/>
    <w:rsid w:val="000A1FF3"/>
    <w:rsid w:val="000A201B"/>
    <w:rsid w:val="000A515A"/>
    <w:rsid w:val="000A51CD"/>
    <w:rsid w:val="000B1D27"/>
    <w:rsid w:val="000B7A2F"/>
    <w:rsid w:val="000C2FCF"/>
    <w:rsid w:val="000C3935"/>
    <w:rsid w:val="000C62D7"/>
    <w:rsid w:val="000C7B44"/>
    <w:rsid w:val="000C7E37"/>
    <w:rsid w:val="000D3281"/>
    <w:rsid w:val="000D45D7"/>
    <w:rsid w:val="000E10B9"/>
    <w:rsid w:val="000E11A3"/>
    <w:rsid w:val="000E2226"/>
    <w:rsid w:val="000E3D84"/>
    <w:rsid w:val="000F5767"/>
    <w:rsid w:val="000F6CA7"/>
    <w:rsid w:val="00103945"/>
    <w:rsid w:val="0010450A"/>
    <w:rsid w:val="00105348"/>
    <w:rsid w:val="001132F0"/>
    <w:rsid w:val="0012193D"/>
    <w:rsid w:val="001234C3"/>
    <w:rsid w:val="00123A17"/>
    <w:rsid w:val="001249A5"/>
    <w:rsid w:val="00124D53"/>
    <w:rsid w:val="00124D8A"/>
    <w:rsid w:val="001258C5"/>
    <w:rsid w:val="001258FE"/>
    <w:rsid w:val="00133205"/>
    <w:rsid w:val="001337A8"/>
    <w:rsid w:val="00134386"/>
    <w:rsid w:val="00136D93"/>
    <w:rsid w:val="001432F6"/>
    <w:rsid w:val="00144FA5"/>
    <w:rsid w:val="00147E05"/>
    <w:rsid w:val="001500DF"/>
    <w:rsid w:val="00153208"/>
    <w:rsid w:val="0015369C"/>
    <w:rsid w:val="00163403"/>
    <w:rsid w:val="0016445A"/>
    <w:rsid w:val="001646D1"/>
    <w:rsid w:val="00164E13"/>
    <w:rsid w:val="00165174"/>
    <w:rsid w:val="001702FF"/>
    <w:rsid w:val="00174FAA"/>
    <w:rsid w:val="001766EF"/>
    <w:rsid w:val="001768DD"/>
    <w:rsid w:val="00177324"/>
    <w:rsid w:val="00181CE3"/>
    <w:rsid w:val="001841E3"/>
    <w:rsid w:val="00192893"/>
    <w:rsid w:val="0019352A"/>
    <w:rsid w:val="0019595C"/>
    <w:rsid w:val="00195B12"/>
    <w:rsid w:val="00195E33"/>
    <w:rsid w:val="001A2FB7"/>
    <w:rsid w:val="001A55F1"/>
    <w:rsid w:val="001B0A4D"/>
    <w:rsid w:val="001C2FEE"/>
    <w:rsid w:val="001C438C"/>
    <w:rsid w:val="001C47F2"/>
    <w:rsid w:val="001C5D2A"/>
    <w:rsid w:val="001C5DEA"/>
    <w:rsid w:val="001D4004"/>
    <w:rsid w:val="001D7D7F"/>
    <w:rsid w:val="001E0A3F"/>
    <w:rsid w:val="001E17CA"/>
    <w:rsid w:val="001E2DEC"/>
    <w:rsid w:val="001E691B"/>
    <w:rsid w:val="001F32B2"/>
    <w:rsid w:val="001F3958"/>
    <w:rsid w:val="001F6907"/>
    <w:rsid w:val="00200792"/>
    <w:rsid w:val="00202FBA"/>
    <w:rsid w:val="00204A20"/>
    <w:rsid w:val="00206C60"/>
    <w:rsid w:val="002120B4"/>
    <w:rsid w:val="002145E7"/>
    <w:rsid w:val="00216C56"/>
    <w:rsid w:val="00223D6A"/>
    <w:rsid w:val="002256AC"/>
    <w:rsid w:val="002265F2"/>
    <w:rsid w:val="00230AE9"/>
    <w:rsid w:val="00230EB7"/>
    <w:rsid w:val="002322D0"/>
    <w:rsid w:val="00233596"/>
    <w:rsid w:val="00237E61"/>
    <w:rsid w:val="0024237B"/>
    <w:rsid w:val="00242AD9"/>
    <w:rsid w:val="002435C5"/>
    <w:rsid w:val="0025072F"/>
    <w:rsid w:val="002539B4"/>
    <w:rsid w:val="0025528C"/>
    <w:rsid w:val="00261E10"/>
    <w:rsid w:val="002620A6"/>
    <w:rsid w:val="00262532"/>
    <w:rsid w:val="00262C2D"/>
    <w:rsid w:val="00264E89"/>
    <w:rsid w:val="00265ACA"/>
    <w:rsid w:val="0026616F"/>
    <w:rsid w:val="00271332"/>
    <w:rsid w:val="0027192E"/>
    <w:rsid w:val="002747BF"/>
    <w:rsid w:val="00276B11"/>
    <w:rsid w:val="00280F29"/>
    <w:rsid w:val="002818F7"/>
    <w:rsid w:val="00281D64"/>
    <w:rsid w:val="002855A5"/>
    <w:rsid w:val="00295ABC"/>
    <w:rsid w:val="002A1126"/>
    <w:rsid w:val="002A2020"/>
    <w:rsid w:val="002B1BCF"/>
    <w:rsid w:val="002B299C"/>
    <w:rsid w:val="002B2B3B"/>
    <w:rsid w:val="002B416C"/>
    <w:rsid w:val="002B573B"/>
    <w:rsid w:val="002B6A40"/>
    <w:rsid w:val="002B7575"/>
    <w:rsid w:val="002C425A"/>
    <w:rsid w:val="002C7D82"/>
    <w:rsid w:val="002D0E24"/>
    <w:rsid w:val="002D4086"/>
    <w:rsid w:val="002E0DFB"/>
    <w:rsid w:val="002E4048"/>
    <w:rsid w:val="002E4326"/>
    <w:rsid w:val="002E53A2"/>
    <w:rsid w:val="002F57FE"/>
    <w:rsid w:val="00300550"/>
    <w:rsid w:val="00302114"/>
    <w:rsid w:val="00302438"/>
    <w:rsid w:val="003033E5"/>
    <w:rsid w:val="00303F2A"/>
    <w:rsid w:val="00310270"/>
    <w:rsid w:val="00315331"/>
    <w:rsid w:val="00316A02"/>
    <w:rsid w:val="00322CE8"/>
    <w:rsid w:val="003244C7"/>
    <w:rsid w:val="003245AF"/>
    <w:rsid w:val="00325AE6"/>
    <w:rsid w:val="00332121"/>
    <w:rsid w:val="003464CC"/>
    <w:rsid w:val="00352B9B"/>
    <w:rsid w:val="00353AF8"/>
    <w:rsid w:val="003544AA"/>
    <w:rsid w:val="00355910"/>
    <w:rsid w:val="00357D3D"/>
    <w:rsid w:val="003641B3"/>
    <w:rsid w:val="0036560B"/>
    <w:rsid w:val="003701CF"/>
    <w:rsid w:val="003720FE"/>
    <w:rsid w:val="003722EF"/>
    <w:rsid w:val="00372A0B"/>
    <w:rsid w:val="003808EF"/>
    <w:rsid w:val="00380ABB"/>
    <w:rsid w:val="00382CAE"/>
    <w:rsid w:val="00386CD0"/>
    <w:rsid w:val="00392FAB"/>
    <w:rsid w:val="0039547B"/>
    <w:rsid w:val="003972EC"/>
    <w:rsid w:val="003A2503"/>
    <w:rsid w:val="003A3680"/>
    <w:rsid w:val="003A36F3"/>
    <w:rsid w:val="003B1804"/>
    <w:rsid w:val="003C42BC"/>
    <w:rsid w:val="003D2C8E"/>
    <w:rsid w:val="003D4339"/>
    <w:rsid w:val="003E1AD0"/>
    <w:rsid w:val="003E2CD1"/>
    <w:rsid w:val="003E40F5"/>
    <w:rsid w:val="003E6BDE"/>
    <w:rsid w:val="003E7EDA"/>
    <w:rsid w:val="003F0465"/>
    <w:rsid w:val="003F1D39"/>
    <w:rsid w:val="003F28FC"/>
    <w:rsid w:val="003F35DC"/>
    <w:rsid w:val="003F3AC9"/>
    <w:rsid w:val="003F7302"/>
    <w:rsid w:val="00402597"/>
    <w:rsid w:val="004027B0"/>
    <w:rsid w:val="00406AFE"/>
    <w:rsid w:val="0040746C"/>
    <w:rsid w:val="004341C7"/>
    <w:rsid w:val="0044241A"/>
    <w:rsid w:val="00446D21"/>
    <w:rsid w:val="00451EAA"/>
    <w:rsid w:val="004524FA"/>
    <w:rsid w:val="004530A8"/>
    <w:rsid w:val="00461342"/>
    <w:rsid w:val="004626C2"/>
    <w:rsid w:val="0046383F"/>
    <w:rsid w:val="0046454C"/>
    <w:rsid w:val="0047036B"/>
    <w:rsid w:val="00474072"/>
    <w:rsid w:val="004740C3"/>
    <w:rsid w:val="004743B4"/>
    <w:rsid w:val="00475087"/>
    <w:rsid w:val="0047514E"/>
    <w:rsid w:val="00476171"/>
    <w:rsid w:val="00476276"/>
    <w:rsid w:val="00477A65"/>
    <w:rsid w:val="00477F27"/>
    <w:rsid w:val="004865D5"/>
    <w:rsid w:val="004953CC"/>
    <w:rsid w:val="0049630B"/>
    <w:rsid w:val="00497B01"/>
    <w:rsid w:val="004B0288"/>
    <w:rsid w:val="004B19A7"/>
    <w:rsid w:val="004B4AFB"/>
    <w:rsid w:val="004B71FD"/>
    <w:rsid w:val="004C4920"/>
    <w:rsid w:val="004D6CF2"/>
    <w:rsid w:val="004E041B"/>
    <w:rsid w:val="004E05B8"/>
    <w:rsid w:val="004E1E4F"/>
    <w:rsid w:val="004E7828"/>
    <w:rsid w:val="004F042C"/>
    <w:rsid w:val="004F2B73"/>
    <w:rsid w:val="004F3831"/>
    <w:rsid w:val="004F7C00"/>
    <w:rsid w:val="005068BA"/>
    <w:rsid w:val="00510EA7"/>
    <w:rsid w:val="00511C24"/>
    <w:rsid w:val="00512491"/>
    <w:rsid w:val="00512F43"/>
    <w:rsid w:val="00512F8E"/>
    <w:rsid w:val="005179E1"/>
    <w:rsid w:val="00517E79"/>
    <w:rsid w:val="00520A9D"/>
    <w:rsid w:val="00525510"/>
    <w:rsid w:val="00526FBE"/>
    <w:rsid w:val="00531736"/>
    <w:rsid w:val="00533DB0"/>
    <w:rsid w:val="005378B6"/>
    <w:rsid w:val="00540788"/>
    <w:rsid w:val="005417F6"/>
    <w:rsid w:val="005455D2"/>
    <w:rsid w:val="00547741"/>
    <w:rsid w:val="00547A0A"/>
    <w:rsid w:val="00547A72"/>
    <w:rsid w:val="0055070C"/>
    <w:rsid w:val="00554B94"/>
    <w:rsid w:val="0055519E"/>
    <w:rsid w:val="0055740E"/>
    <w:rsid w:val="0056698B"/>
    <w:rsid w:val="0057010F"/>
    <w:rsid w:val="00572944"/>
    <w:rsid w:val="005763E6"/>
    <w:rsid w:val="00581409"/>
    <w:rsid w:val="005829D5"/>
    <w:rsid w:val="00585115"/>
    <w:rsid w:val="00585BA2"/>
    <w:rsid w:val="005909B2"/>
    <w:rsid w:val="00593468"/>
    <w:rsid w:val="005948C5"/>
    <w:rsid w:val="005A293E"/>
    <w:rsid w:val="005A3CCE"/>
    <w:rsid w:val="005A4475"/>
    <w:rsid w:val="005B212A"/>
    <w:rsid w:val="005B4EBC"/>
    <w:rsid w:val="005B5B55"/>
    <w:rsid w:val="005B68EA"/>
    <w:rsid w:val="005B76E1"/>
    <w:rsid w:val="005C0F95"/>
    <w:rsid w:val="005C2D04"/>
    <w:rsid w:val="005C51C3"/>
    <w:rsid w:val="005C5619"/>
    <w:rsid w:val="005D1496"/>
    <w:rsid w:val="005D22CB"/>
    <w:rsid w:val="005D3EC9"/>
    <w:rsid w:val="005D6182"/>
    <w:rsid w:val="005D6919"/>
    <w:rsid w:val="005E11FA"/>
    <w:rsid w:val="005E12B9"/>
    <w:rsid w:val="005E14A6"/>
    <w:rsid w:val="005E228C"/>
    <w:rsid w:val="005E5F1D"/>
    <w:rsid w:val="005F4D16"/>
    <w:rsid w:val="005F676B"/>
    <w:rsid w:val="00605FF1"/>
    <w:rsid w:val="0061136D"/>
    <w:rsid w:val="00617BC4"/>
    <w:rsid w:val="006228B5"/>
    <w:rsid w:val="00624216"/>
    <w:rsid w:val="00625EEC"/>
    <w:rsid w:val="006329B6"/>
    <w:rsid w:val="0063354D"/>
    <w:rsid w:val="00637097"/>
    <w:rsid w:val="00640C30"/>
    <w:rsid w:val="00646693"/>
    <w:rsid w:val="00654C45"/>
    <w:rsid w:val="00662FF6"/>
    <w:rsid w:val="00663FE2"/>
    <w:rsid w:val="0067473D"/>
    <w:rsid w:val="00681966"/>
    <w:rsid w:val="00686A25"/>
    <w:rsid w:val="006912F7"/>
    <w:rsid w:val="006918C4"/>
    <w:rsid w:val="00691CD4"/>
    <w:rsid w:val="00692C8A"/>
    <w:rsid w:val="00696C03"/>
    <w:rsid w:val="006A2034"/>
    <w:rsid w:val="006A21CD"/>
    <w:rsid w:val="006B3407"/>
    <w:rsid w:val="006B60A5"/>
    <w:rsid w:val="006C5724"/>
    <w:rsid w:val="006D480D"/>
    <w:rsid w:val="006D5250"/>
    <w:rsid w:val="006E14AB"/>
    <w:rsid w:val="006E4440"/>
    <w:rsid w:val="006F16A2"/>
    <w:rsid w:val="006F6D79"/>
    <w:rsid w:val="00700CE7"/>
    <w:rsid w:val="00703A27"/>
    <w:rsid w:val="0070525F"/>
    <w:rsid w:val="00705FC4"/>
    <w:rsid w:val="00713D23"/>
    <w:rsid w:val="0071735C"/>
    <w:rsid w:val="007228B1"/>
    <w:rsid w:val="00733246"/>
    <w:rsid w:val="00733445"/>
    <w:rsid w:val="00734E15"/>
    <w:rsid w:val="0073611C"/>
    <w:rsid w:val="00736ACB"/>
    <w:rsid w:val="007378A5"/>
    <w:rsid w:val="00746468"/>
    <w:rsid w:val="00751A0A"/>
    <w:rsid w:val="007523F7"/>
    <w:rsid w:val="00754E5D"/>
    <w:rsid w:val="00756D17"/>
    <w:rsid w:val="0077349D"/>
    <w:rsid w:val="00781951"/>
    <w:rsid w:val="00781D94"/>
    <w:rsid w:val="00784925"/>
    <w:rsid w:val="00785BF6"/>
    <w:rsid w:val="00791EE3"/>
    <w:rsid w:val="007A165C"/>
    <w:rsid w:val="007A22C8"/>
    <w:rsid w:val="007A25F0"/>
    <w:rsid w:val="007A391C"/>
    <w:rsid w:val="007A4533"/>
    <w:rsid w:val="007A4DEE"/>
    <w:rsid w:val="007A7326"/>
    <w:rsid w:val="007B63FB"/>
    <w:rsid w:val="007B6E97"/>
    <w:rsid w:val="007B7E1E"/>
    <w:rsid w:val="007C0B0F"/>
    <w:rsid w:val="007C4DEF"/>
    <w:rsid w:val="007C4FF5"/>
    <w:rsid w:val="007C67AD"/>
    <w:rsid w:val="007C7025"/>
    <w:rsid w:val="007D07EE"/>
    <w:rsid w:val="007D09F2"/>
    <w:rsid w:val="007D15BD"/>
    <w:rsid w:val="007D3F44"/>
    <w:rsid w:val="007D4B97"/>
    <w:rsid w:val="007D61CE"/>
    <w:rsid w:val="007E3110"/>
    <w:rsid w:val="007E3269"/>
    <w:rsid w:val="007E6395"/>
    <w:rsid w:val="007E6DBE"/>
    <w:rsid w:val="007E724F"/>
    <w:rsid w:val="00801F6E"/>
    <w:rsid w:val="00802244"/>
    <w:rsid w:val="0080497B"/>
    <w:rsid w:val="00807CB8"/>
    <w:rsid w:val="0081566A"/>
    <w:rsid w:val="0081646F"/>
    <w:rsid w:val="00823C21"/>
    <w:rsid w:val="008259AD"/>
    <w:rsid w:val="0083367B"/>
    <w:rsid w:val="0083617C"/>
    <w:rsid w:val="00837EFC"/>
    <w:rsid w:val="00840EBC"/>
    <w:rsid w:val="00841CAB"/>
    <w:rsid w:val="00842C37"/>
    <w:rsid w:val="008445B3"/>
    <w:rsid w:val="0084680C"/>
    <w:rsid w:val="008469BF"/>
    <w:rsid w:val="0084725C"/>
    <w:rsid w:val="008476EC"/>
    <w:rsid w:val="008503BF"/>
    <w:rsid w:val="0085188B"/>
    <w:rsid w:val="00853B44"/>
    <w:rsid w:val="0085664D"/>
    <w:rsid w:val="00857DAC"/>
    <w:rsid w:val="0086222A"/>
    <w:rsid w:val="008710C0"/>
    <w:rsid w:val="008740A2"/>
    <w:rsid w:val="008750C8"/>
    <w:rsid w:val="00884C8D"/>
    <w:rsid w:val="0089060A"/>
    <w:rsid w:val="00891214"/>
    <w:rsid w:val="008962B3"/>
    <w:rsid w:val="008A33DF"/>
    <w:rsid w:val="008A675A"/>
    <w:rsid w:val="008B5250"/>
    <w:rsid w:val="008B7910"/>
    <w:rsid w:val="008C0CF8"/>
    <w:rsid w:val="008C3007"/>
    <w:rsid w:val="008C3ABE"/>
    <w:rsid w:val="008C49BA"/>
    <w:rsid w:val="008C5213"/>
    <w:rsid w:val="008C5A6E"/>
    <w:rsid w:val="008D14BA"/>
    <w:rsid w:val="008D49B8"/>
    <w:rsid w:val="008D7EC0"/>
    <w:rsid w:val="008E2064"/>
    <w:rsid w:val="008E383B"/>
    <w:rsid w:val="008E5A5E"/>
    <w:rsid w:val="008F0D92"/>
    <w:rsid w:val="008F13EB"/>
    <w:rsid w:val="008F281D"/>
    <w:rsid w:val="008F4DFC"/>
    <w:rsid w:val="008F65A3"/>
    <w:rsid w:val="008F7043"/>
    <w:rsid w:val="008F74C8"/>
    <w:rsid w:val="00901DE6"/>
    <w:rsid w:val="00903206"/>
    <w:rsid w:val="00905BD1"/>
    <w:rsid w:val="00906487"/>
    <w:rsid w:val="00906BB9"/>
    <w:rsid w:val="00910606"/>
    <w:rsid w:val="00911070"/>
    <w:rsid w:val="00916E1D"/>
    <w:rsid w:val="00917448"/>
    <w:rsid w:val="00926760"/>
    <w:rsid w:val="009351B3"/>
    <w:rsid w:val="00936C61"/>
    <w:rsid w:val="00937766"/>
    <w:rsid w:val="009400E6"/>
    <w:rsid w:val="00951F9A"/>
    <w:rsid w:val="0095753C"/>
    <w:rsid w:val="00961BAB"/>
    <w:rsid w:val="00963FAC"/>
    <w:rsid w:val="00976A45"/>
    <w:rsid w:val="009809DF"/>
    <w:rsid w:val="00980FC6"/>
    <w:rsid w:val="00981259"/>
    <w:rsid w:val="00992D62"/>
    <w:rsid w:val="00992E40"/>
    <w:rsid w:val="009950A5"/>
    <w:rsid w:val="009A22A2"/>
    <w:rsid w:val="009A4278"/>
    <w:rsid w:val="009B11B1"/>
    <w:rsid w:val="009B2095"/>
    <w:rsid w:val="009B25BF"/>
    <w:rsid w:val="009B6F23"/>
    <w:rsid w:val="009B7D72"/>
    <w:rsid w:val="009C00F6"/>
    <w:rsid w:val="009C0D42"/>
    <w:rsid w:val="009D1C35"/>
    <w:rsid w:val="009D48D4"/>
    <w:rsid w:val="009D5D86"/>
    <w:rsid w:val="009E30AA"/>
    <w:rsid w:val="009E5F57"/>
    <w:rsid w:val="009E7FA8"/>
    <w:rsid w:val="009F5C98"/>
    <w:rsid w:val="009F5DAE"/>
    <w:rsid w:val="00A014AA"/>
    <w:rsid w:val="00A04078"/>
    <w:rsid w:val="00A0492D"/>
    <w:rsid w:val="00A06A2F"/>
    <w:rsid w:val="00A06F86"/>
    <w:rsid w:val="00A07F80"/>
    <w:rsid w:val="00A110A4"/>
    <w:rsid w:val="00A11229"/>
    <w:rsid w:val="00A112C0"/>
    <w:rsid w:val="00A20AE5"/>
    <w:rsid w:val="00A30726"/>
    <w:rsid w:val="00A31DE8"/>
    <w:rsid w:val="00A345AA"/>
    <w:rsid w:val="00A4203B"/>
    <w:rsid w:val="00A42530"/>
    <w:rsid w:val="00A4315F"/>
    <w:rsid w:val="00A47530"/>
    <w:rsid w:val="00A50CF6"/>
    <w:rsid w:val="00A5224C"/>
    <w:rsid w:val="00A5236E"/>
    <w:rsid w:val="00A573A8"/>
    <w:rsid w:val="00A66270"/>
    <w:rsid w:val="00A70984"/>
    <w:rsid w:val="00A70993"/>
    <w:rsid w:val="00A80932"/>
    <w:rsid w:val="00A87B36"/>
    <w:rsid w:val="00A9691D"/>
    <w:rsid w:val="00AA5DE8"/>
    <w:rsid w:val="00AB1C9B"/>
    <w:rsid w:val="00AB35FB"/>
    <w:rsid w:val="00AC256B"/>
    <w:rsid w:val="00AC65AF"/>
    <w:rsid w:val="00AD26D1"/>
    <w:rsid w:val="00AD4CEB"/>
    <w:rsid w:val="00AD7AB1"/>
    <w:rsid w:val="00AE0027"/>
    <w:rsid w:val="00AE290A"/>
    <w:rsid w:val="00AE3721"/>
    <w:rsid w:val="00AE5FAB"/>
    <w:rsid w:val="00AE7F00"/>
    <w:rsid w:val="00AF0D8C"/>
    <w:rsid w:val="00AF58E2"/>
    <w:rsid w:val="00AF7849"/>
    <w:rsid w:val="00B07FA9"/>
    <w:rsid w:val="00B113F8"/>
    <w:rsid w:val="00B15B7A"/>
    <w:rsid w:val="00B17DF3"/>
    <w:rsid w:val="00B249B8"/>
    <w:rsid w:val="00B25A3B"/>
    <w:rsid w:val="00B25C07"/>
    <w:rsid w:val="00B3078B"/>
    <w:rsid w:val="00B3207C"/>
    <w:rsid w:val="00B336FE"/>
    <w:rsid w:val="00B33DEE"/>
    <w:rsid w:val="00B35693"/>
    <w:rsid w:val="00B41962"/>
    <w:rsid w:val="00B4275C"/>
    <w:rsid w:val="00B43A0D"/>
    <w:rsid w:val="00B43A13"/>
    <w:rsid w:val="00B467CC"/>
    <w:rsid w:val="00B53C4E"/>
    <w:rsid w:val="00B54206"/>
    <w:rsid w:val="00B542DD"/>
    <w:rsid w:val="00B611F3"/>
    <w:rsid w:val="00B617BE"/>
    <w:rsid w:val="00B67956"/>
    <w:rsid w:val="00B74A5C"/>
    <w:rsid w:val="00B754F5"/>
    <w:rsid w:val="00B7556B"/>
    <w:rsid w:val="00B83367"/>
    <w:rsid w:val="00B84E27"/>
    <w:rsid w:val="00B8709D"/>
    <w:rsid w:val="00B92965"/>
    <w:rsid w:val="00BA3116"/>
    <w:rsid w:val="00BA4715"/>
    <w:rsid w:val="00BA7CBF"/>
    <w:rsid w:val="00BA7F79"/>
    <w:rsid w:val="00BB0B55"/>
    <w:rsid w:val="00BB0F10"/>
    <w:rsid w:val="00BB3AC8"/>
    <w:rsid w:val="00BB65FC"/>
    <w:rsid w:val="00BB665F"/>
    <w:rsid w:val="00BB670A"/>
    <w:rsid w:val="00BB717D"/>
    <w:rsid w:val="00BC1CC1"/>
    <w:rsid w:val="00BC3B9D"/>
    <w:rsid w:val="00BC5605"/>
    <w:rsid w:val="00BC6276"/>
    <w:rsid w:val="00BD0528"/>
    <w:rsid w:val="00BD1F24"/>
    <w:rsid w:val="00BD7077"/>
    <w:rsid w:val="00BE12F6"/>
    <w:rsid w:val="00BE55A2"/>
    <w:rsid w:val="00BE67F4"/>
    <w:rsid w:val="00BE6E39"/>
    <w:rsid w:val="00BF00E9"/>
    <w:rsid w:val="00BF3359"/>
    <w:rsid w:val="00BF3B75"/>
    <w:rsid w:val="00BF73FA"/>
    <w:rsid w:val="00C01834"/>
    <w:rsid w:val="00C02243"/>
    <w:rsid w:val="00C03DCD"/>
    <w:rsid w:val="00C042BA"/>
    <w:rsid w:val="00C05A58"/>
    <w:rsid w:val="00C10E42"/>
    <w:rsid w:val="00C11823"/>
    <w:rsid w:val="00C135EB"/>
    <w:rsid w:val="00C139F8"/>
    <w:rsid w:val="00C13E8C"/>
    <w:rsid w:val="00C16F26"/>
    <w:rsid w:val="00C17D6C"/>
    <w:rsid w:val="00C17E77"/>
    <w:rsid w:val="00C2200B"/>
    <w:rsid w:val="00C221AA"/>
    <w:rsid w:val="00C24C5D"/>
    <w:rsid w:val="00C25002"/>
    <w:rsid w:val="00C261A6"/>
    <w:rsid w:val="00C32D31"/>
    <w:rsid w:val="00C35558"/>
    <w:rsid w:val="00C356DB"/>
    <w:rsid w:val="00C459F3"/>
    <w:rsid w:val="00C50EAC"/>
    <w:rsid w:val="00C5215F"/>
    <w:rsid w:val="00C55A14"/>
    <w:rsid w:val="00C62C98"/>
    <w:rsid w:val="00C63819"/>
    <w:rsid w:val="00C64813"/>
    <w:rsid w:val="00C677D8"/>
    <w:rsid w:val="00C727E1"/>
    <w:rsid w:val="00C73B46"/>
    <w:rsid w:val="00C74E62"/>
    <w:rsid w:val="00C75F28"/>
    <w:rsid w:val="00C81366"/>
    <w:rsid w:val="00C8187A"/>
    <w:rsid w:val="00C826B5"/>
    <w:rsid w:val="00C82C8C"/>
    <w:rsid w:val="00C84E8D"/>
    <w:rsid w:val="00C87C4E"/>
    <w:rsid w:val="00C91179"/>
    <w:rsid w:val="00C91A0A"/>
    <w:rsid w:val="00C93013"/>
    <w:rsid w:val="00C93076"/>
    <w:rsid w:val="00C94A72"/>
    <w:rsid w:val="00C97A1F"/>
    <w:rsid w:val="00CA0F8D"/>
    <w:rsid w:val="00CA16DA"/>
    <w:rsid w:val="00CA62FD"/>
    <w:rsid w:val="00CA71AD"/>
    <w:rsid w:val="00CB0B4D"/>
    <w:rsid w:val="00CB3048"/>
    <w:rsid w:val="00CB4F3B"/>
    <w:rsid w:val="00CB5B9F"/>
    <w:rsid w:val="00CB6275"/>
    <w:rsid w:val="00CB7764"/>
    <w:rsid w:val="00CB7AD9"/>
    <w:rsid w:val="00CC1ECC"/>
    <w:rsid w:val="00CC54D8"/>
    <w:rsid w:val="00CD092B"/>
    <w:rsid w:val="00CD629C"/>
    <w:rsid w:val="00CD7B84"/>
    <w:rsid w:val="00CE1EA3"/>
    <w:rsid w:val="00CE62D8"/>
    <w:rsid w:val="00CF1C3B"/>
    <w:rsid w:val="00CF33A2"/>
    <w:rsid w:val="00CF3443"/>
    <w:rsid w:val="00CF5E4E"/>
    <w:rsid w:val="00CF7501"/>
    <w:rsid w:val="00CF77BE"/>
    <w:rsid w:val="00D03402"/>
    <w:rsid w:val="00D07CE6"/>
    <w:rsid w:val="00D10F4D"/>
    <w:rsid w:val="00D1119F"/>
    <w:rsid w:val="00D12AB2"/>
    <w:rsid w:val="00D13759"/>
    <w:rsid w:val="00D13EAB"/>
    <w:rsid w:val="00D14B0D"/>
    <w:rsid w:val="00D1642D"/>
    <w:rsid w:val="00D22AD2"/>
    <w:rsid w:val="00D23593"/>
    <w:rsid w:val="00D2767A"/>
    <w:rsid w:val="00D27E6B"/>
    <w:rsid w:val="00D30DAE"/>
    <w:rsid w:val="00D30FBE"/>
    <w:rsid w:val="00D312F6"/>
    <w:rsid w:val="00D40C34"/>
    <w:rsid w:val="00D47D40"/>
    <w:rsid w:val="00D50B9A"/>
    <w:rsid w:val="00D514FC"/>
    <w:rsid w:val="00D51E9B"/>
    <w:rsid w:val="00D55520"/>
    <w:rsid w:val="00D55C93"/>
    <w:rsid w:val="00D6091C"/>
    <w:rsid w:val="00D60D8F"/>
    <w:rsid w:val="00D60F53"/>
    <w:rsid w:val="00D61A0B"/>
    <w:rsid w:val="00D64D1F"/>
    <w:rsid w:val="00D779ED"/>
    <w:rsid w:val="00D873CF"/>
    <w:rsid w:val="00D92A7B"/>
    <w:rsid w:val="00D958DF"/>
    <w:rsid w:val="00DA2F82"/>
    <w:rsid w:val="00DA563B"/>
    <w:rsid w:val="00DA78A0"/>
    <w:rsid w:val="00DB19EF"/>
    <w:rsid w:val="00DB51B6"/>
    <w:rsid w:val="00DB73FD"/>
    <w:rsid w:val="00DC14D4"/>
    <w:rsid w:val="00DC245C"/>
    <w:rsid w:val="00DE5968"/>
    <w:rsid w:val="00DE7182"/>
    <w:rsid w:val="00DF032C"/>
    <w:rsid w:val="00DF2C7B"/>
    <w:rsid w:val="00DF4BC0"/>
    <w:rsid w:val="00DF5F3B"/>
    <w:rsid w:val="00DF6560"/>
    <w:rsid w:val="00E06394"/>
    <w:rsid w:val="00E110FC"/>
    <w:rsid w:val="00E15C47"/>
    <w:rsid w:val="00E1651D"/>
    <w:rsid w:val="00E23758"/>
    <w:rsid w:val="00E25A63"/>
    <w:rsid w:val="00E307E1"/>
    <w:rsid w:val="00E47892"/>
    <w:rsid w:val="00E47F3C"/>
    <w:rsid w:val="00E5081D"/>
    <w:rsid w:val="00E509F5"/>
    <w:rsid w:val="00E51D94"/>
    <w:rsid w:val="00E54A7C"/>
    <w:rsid w:val="00E601FD"/>
    <w:rsid w:val="00E6517A"/>
    <w:rsid w:val="00E665B1"/>
    <w:rsid w:val="00E70A16"/>
    <w:rsid w:val="00E71B54"/>
    <w:rsid w:val="00E734D3"/>
    <w:rsid w:val="00E8461F"/>
    <w:rsid w:val="00E84C38"/>
    <w:rsid w:val="00E95729"/>
    <w:rsid w:val="00EA1C29"/>
    <w:rsid w:val="00EA2BB6"/>
    <w:rsid w:val="00EA320D"/>
    <w:rsid w:val="00EA628E"/>
    <w:rsid w:val="00EB1802"/>
    <w:rsid w:val="00EB1F20"/>
    <w:rsid w:val="00EB3984"/>
    <w:rsid w:val="00EC05BA"/>
    <w:rsid w:val="00EC33BD"/>
    <w:rsid w:val="00EC4A8C"/>
    <w:rsid w:val="00EC5F1E"/>
    <w:rsid w:val="00ED0343"/>
    <w:rsid w:val="00ED3171"/>
    <w:rsid w:val="00ED3BA4"/>
    <w:rsid w:val="00ED6EEC"/>
    <w:rsid w:val="00EE03B6"/>
    <w:rsid w:val="00EE345E"/>
    <w:rsid w:val="00EE73B8"/>
    <w:rsid w:val="00EF37C5"/>
    <w:rsid w:val="00EF401D"/>
    <w:rsid w:val="00EF5E32"/>
    <w:rsid w:val="00EF688E"/>
    <w:rsid w:val="00EF7971"/>
    <w:rsid w:val="00F009A0"/>
    <w:rsid w:val="00F03C20"/>
    <w:rsid w:val="00F0673A"/>
    <w:rsid w:val="00F121C4"/>
    <w:rsid w:val="00F13916"/>
    <w:rsid w:val="00F13B74"/>
    <w:rsid w:val="00F14941"/>
    <w:rsid w:val="00F16E75"/>
    <w:rsid w:val="00F17507"/>
    <w:rsid w:val="00F20C69"/>
    <w:rsid w:val="00F21032"/>
    <w:rsid w:val="00F21DFF"/>
    <w:rsid w:val="00F234CB"/>
    <w:rsid w:val="00F24215"/>
    <w:rsid w:val="00F31CF5"/>
    <w:rsid w:val="00F322F3"/>
    <w:rsid w:val="00F364A9"/>
    <w:rsid w:val="00F36F05"/>
    <w:rsid w:val="00F37970"/>
    <w:rsid w:val="00F37F99"/>
    <w:rsid w:val="00F43424"/>
    <w:rsid w:val="00F43607"/>
    <w:rsid w:val="00F46041"/>
    <w:rsid w:val="00F4674B"/>
    <w:rsid w:val="00F5281B"/>
    <w:rsid w:val="00F54978"/>
    <w:rsid w:val="00F564B5"/>
    <w:rsid w:val="00F57397"/>
    <w:rsid w:val="00F579D1"/>
    <w:rsid w:val="00F64EE8"/>
    <w:rsid w:val="00F64EE9"/>
    <w:rsid w:val="00F65528"/>
    <w:rsid w:val="00F65720"/>
    <w:rsid w:val="00F66FED"/>
    <w:rsid w:val="00F708F0"/>
    <w:rsid w:val="00F72400"/>
    <w:rsid w:val="00F75A37"/>
    <w:rsid w:val="00F80199"/>
    <w:rsid w:val="00F80AA8"/>
    <w:rsid w:val="00F82E9D"/>
    <w:rsid w:val="00F866BF"/>
    <w:rsid w:val="00F934F9"/>
    <w:rsid w:val="00F93608"/>
    <w:rsid w:val="00FA4751"/>
    <w:rsid w:val="00FB6B29"/>
    <w:rsid w:val="00FB7439"/>
    <w:rsid w:val="00FC55D4"/>
    <w:rsid w:val="00FD5786"/>
    <w:rsid w:val="00FD7805"/>
    <w:rsid w:val="00FF22A8"/>
    <w:rsid w:val="00FF240C"/>
    <w:rsid w:val="00FF74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ocktick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81D"/>
    <w:pPr>
      <w:spacing w:before="100" w:beforeAutospacing="1" w:after="120"/>
      <w:jc w:val="both"/>
    </w:pPr>
    <w:rPr>
      <w:rFonts w:ascii="Arial" w:hAnsi="Arial" w:cs="Arial"/>
      <w:sz w:val="24"/>
      <w:szCs w:val="24"/>
    </w:rPr>
  </w:style>
  <w:style w:type="paragraph" w:styleId="Heading1">
    <w:name w:val="heading 1"/>
    <w:aliases w:val="h1"/>
    <w:basedOn w:val="Normal"/>
    <w:next w:val="Normal"/>
    <w:link w:val="Heading1Char"/>
    <w:qFormat/>
    <w:rsid w:val="008710C0"/>
    <w:pPr>
      <w:keepNext/>
      <w:outlineLvl w:val="0"/>
    </w:pPr>
    <w:rPr>
      <w:sz w:val="28"/>
      <w:szCs w:val="28"/>
      <w:lang w:eastAsia="en-US"/>
    </w:rPr>
  </w:style>
  <w:style w:type="paragraph" w:styleId="Heading2">
    <w:name w:val="heading 2"/>
    <w:basedOn w:val="Normal"/>
    <w:next w:val="Normal"/>
    <w:link w:val="Heading2Char"/>
    <w:qFormat/>
    <w:rsid w:val="001B0A4D"/>
    <w:pPr>
      <w:keepNext/>
      <w:numPr>
        <w:ilvl w:val="1"/>
        <w:numId w:val="4"/>
      </w:numPr>
      <w:spacing w:before="240" w:after="60"/>
      <w:outlineLvl w:val="1"/>
    </w:pPr>
    <w:rPr>
      <w:rFonts w:cs="Times New Roman"/>
      <w:b/>
      <w:i/>
      <w:szCs w:val="20"/>
      <w:lang w:eastAsia="en-US"/>
    </w:rPr>
  </w:style>
  <w:style w:type="paragraph" w:styleId="Heading3">
    <w:name w:val="heading 3"/>
    <w:basedOn w:val="Normal"/>
    <w:next w:val="Normal"/>
    <w:link w:val="Heading3Char"/>
    <w:qFormat/>
    <w:rsid w:val="0015369C"/>
    <w:pPr>
      <w:keepNext/>
      <w:tabs>
        <w:tab w:val="num" w:pos="1440"/>
      </w:tabs>
      <w:spacing w:before="240" w:after="60"/>
      <w:ind w:left="1440" w:hanging="720"/>
      <w:outlineLvl w:val="2"/>
    </w:pPr>
  </w:style>
  <w:style w:type="paragraph" w:styleId="Heading4">
    <w:name w:val="heading 4"/>
    <w:basedOn w:val="Normal"/>
    <w:next w:val="Normal"/>
    <w:link w:val="Heading4Char"/>
    <w:qFormat/>
    <w:rsid w:val="00B84E27"/>
    <w:pPr>
      <w:keepNext/>
      <w:tabs>
        <w:tab w:val="num" w:pos="0"/>
      </w:tabs>
      <w:spacing w:before="240" w:after="60"/>
      <w:jc w:val="right"/>
      <w:outlineLvl w:val="3"/>
    </w:pPr>
  </w:style>
  <w:style w:type="paragraph" w:styleId="Heading5">
    <w:name w:val="heading 5"/>
    <w:basedOn w:val="Normal"/>
    <w:next w:val="Normal"/>
    <w:link w:val="Heading5Char"/>
    <w:qFormat/>
    <w:rsid w:val="008710C0"/>
    <w:pPr>
      <w:keepNext/>
      <w:overflowPunct w:val="0"/>
      <w:autoSpaceDE w:val="0"/>
      <w:autoSpaceDN w:val="0"/>
      <w:adjustRightInd w:val="0"/>
      <w:outlineLvl w:val="4"/>
    </w:pPr>
    <w:rPr>
      <w:b/>
      <w:bCs/>
      <w:lang w:eastAsia="en-US"/>
    </w:rPr>
  </w:style>
  <w:style w:type="paragraph" w:styleId="Heading6">
    <w:name w:val="heading 6"/>
    <w:basedOn w:val="Normal"/>
    <w:next w:val="Normal"/>
    <w:link w:val="Heading6Char"/>
    <w:qFormat/>
    <w:rsid w:val="0015369C"/>
    <w:pPr>
      <w:tabs>
        <w:tab w:val="num" w:pos="0"/>
      </w:tabs>
      <w:spacing w:before="240" w:after="60"/>
      <w:ind w:left="3600" w:hanging="720"/>
      <w:outlineLvl w:val="5"/>
    </w:pPr>
    <w:rPr>
      <w:i/>
      <w:iCs/>
      <w:sz w:val="22"/>
      <w:szCs w:val="22"/>
    </w:rPr>
  </w:style>
  <w:style w:type="paragraph" w:styleId="Heading7">
    <w:name w:val="heading 7"/>
    <w:basedOn w:val="Normal"/>
    <w:next w:val="Normal"/>
    <w:link w:val="Heading7Char"/>
    <w:qFormat/>
    <w:rsid w:val="0015369C"/>
    <w:pPr>
      <w:tabs>
        <w:tab w:val="num" w:pos="0"/>
      </w:tabs>
      <w:spacing w:before="240" w:after="60"/>
      <w:ind w:left="4320" w:hanging="720"/>
      <w:outlineLvl w:val="6"/>
    </w:pPr>
  </w:style>
  <w:style w:type="paragraph" w:styleId="Heading8">
    <w:name w:val="heading 8"/>
    <w:basedOn w:val="Normal"/>
    <w:next w:val="Normal"/>
    <w:link w:val="Heading8Char"/>
    <w:qFormat/>
    <w:rsid w:val="0015369C"/>
    <w:pPr>
      <w:tabs>
        <w:tab w:val="num" w:pos="0"/>
      </w:tabs>
      <w:spacing w:before="240" w:after="60"/>
      <w:ind w:left="5041" w:hanging="720"/>
      <w:outlineLvl w:val="7"/>
    </w:pPr>
    <w:rPr>
      <w:i/>
      <w:iCs/>
    </w:rPr>
  </w:style>
  <w:style w:type="paragraph" w:styleId="Heading9">
    <w:name w:val="heading 9"/>
    <w:basedOn w:val="Normal"/>
    <w:next w:val="Normal"/>
    <w:link w:val="Heading9Char"/>
    <w:qFormat/>
    <w:rsid w:val="0015369C"/>
    <w:pPr>
      <w:tabs>
        <w:tab w:val="num" w:pos="0"/>
      </w:tabs>
      <w:spacing w:before="240" w:after="60"/>
      <w:ind w:left="5761" w:hanging="72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9"/>
    <w:rsid w:val="001A2FB7"/>
    <w:rPr>
      <w:rFonts w:ascii="Cambria" w:hAnsi="Cambria" w:cs="Cambria"/>
      <w:b/>
      <w:bCs/>
      <w:kern w:val="32"/>
      <w:sz w:val="32"/>
      <w:szCs w:val="32"/>
    </w:rPr>
  </w:style>
  <w:style w:type="character" w:customStyle="1" w:styleId="Heading2Char">
    <w:name w:val="Heading 2 Char"/>
    <w:link w:val="Heading2"/>
    <w:rsid w:val="001B0A4D"/>
    <w:rPr>
      <w:rFonts w:ascii="Arial" w:hAnsi="Arial"/>
      <w:b/>
      <w:i/>
      <w:sz w:val="24"/>
      <w:lang w:eastAsia="en-US"/>
    </w:rPr>
  </w:style>
  <w:style w:type="character" w:customStyle="1" w:styleId="Heading3Char">
    <w:name w:val="Heading 3 Char"/>
    <w:link w:val="Heading3"/>
    <w:uiPriority w:val="99"/>
    <w:rsid w:val="0015369C"/>
    <w:rPr>
      <w:rFonts w:ascii="Arial" w:hAnsi="Arial" w:cs="Arial"/>
      <w:sz w:val="24"/>
      <w:szCs w:val="24"/>
      <w:lang w:val="en-GB" w:eastAsia="en-GB"/>
    </w:rPr>
  </w:style>
  <w:style w:type="character" w:customStyle="1" w:styleId="Heading4Char">
    <w:name w:val="Heading 4 Char"/>
    <w:link w:val="Heading4"/>
    <w:uiPriority w:val="99"/>
    <w:rsid w:val="00B84E27"/>
    <w:rPr>
      <w:rFonts w:ascii="Arial" w:hAnsi="Arial" w:cs="Arial"/>
      <w:sz w:val="24"/>
      <w:szCs w:val="24"/>
      <w:lang w:val="en-GB" w:eastAsia="en-GB"/>
    </w:rPr>
  </w:style>
  <w:style w:type="character" w:customStyle="1" w:styleId="Heading5Char">
    <w:name w:val="Heading 5 Char"/>
    <w:link w:val="Heading5"/>
    <w:uiPriority w:val="99"/>
    <w:semiHidden/>
    <w:rsid w:val="001A2FB7"/>
    <w:rPr>
      <w:rFonts w:ascii="Calibri" w:hAnsi="Calibri" w:cs="Calibri"/>
      <w:b/>
      <w:bCs/>
      <w:i/>
      <w:iCs/>
      <w:sz w:val="26"/>
      <w:szCs w:val="26"/>
    </w:rPr>
  </w:style>
  <w:style w:type="character" w:customStyle="1" w:styleId="Heading6Char">
    <w:name w:val="Heading 6 Char"/>
    <w:link w:val="Heading6"/>
    <w:uiPriority w:val="99"/>
    <w:rsid w:val="0015369C"/>
    <w:rPr>
      <w:rFonts w:cs="Times New Roman"/>
      <w:i/>
      <w:iCs/>
      <w:sz w:val="24"/>
      <w:szCs w:val="24"/>
      <w:lang w:val="en-GB" w:eastAsia="en-GB"/>
    </w:rPr>
  </w:style>
  <w:style w:type="character" w:customStyle="1" w:styleId="Heading7Char">
    <w:name w:val="Heading 7 Char"/>
    <w:link w:val="Heading7"/>
    <w:uiPriority w:val="99"/>
    <w:rsid w:val="0015369C"/>
    <w:rPr>
      <w:rFonts w:ascii="Arial" w:hAnsi="Arial" w:cs="Arial"/>
      <w:sz w:val="24"/>
      <w:szCs w:val="24"/>
      <w:lang w:val="en-GB" w:eastAsia="en-GB"/>
    </w:rPr>
  </w:style>
  <w:style w:type="character" w:customStyle="1" w:styleId="Heading8Char">
    <w:name w:val="Heading 8 Char"/>
    <w:link w:val="Heading8"/>
    <w:uiPriority w:val="99"/>
    <w:rsid w:val="0015369C"/>
    <w:rPr>
      <w:rFonts w:ascii="Arial" w:hAnsi="Arial" w:cs="Arial"/>
      <w:i/>
      <w:iCs/>
      <w:sz w:val="24"/>
      <w:szCs w:val="24"/>
      <w:lang w:val="en-GB" w:eastAsia="en-GB"/>
    </w:rPr>
  </w:style>
  <w:style w:type="character" w:customStyle="1" w:styleId="Heading9Char">
    <w:name w:val="Heading 9 Char"/>
    <w:link w:val="Heading9"/>
    <w:uiPriority w:val="99"/>
    <w:rsid w:val="0015369C"/>
    <w:rPr>
      <w:rFonts w:ascii="Arial" w:hAnsi="Arial" w:cs="Arial"/>
      <w:b/>
      <w:bCs/>
      <w:i/>
      <w:iCs/>
      <w:sz w:val="24"/>
      <w:szCs w:val="24"/>
      <w:lang w:val="en-GB" w:eastAsia="en-GB"/>
    </w:rPr>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link w:val="Header"/>
    <w:rsid w:val="001A2FB7"/>
    <w:rPr>
      <w:rFonts w:ascii="Arial" w:hAnsi="Arial" w:cs="Arial"/>
      <w:sz w:val="24"/>
      <w:szCs w:val="24"/>
    </w:rPr>
  </w:style>
  <w:style w:type="paragraph" w:styleId="Footer">
    <w:name w:val="footer"/>
    <w:basedOn w:val="Normal"/>
    <w:link w:val="FooterChar"/>
    <w:rsid w:val="008710C0"/>
    <w:pPr>
      <w:tabs>
        <w:tab w:val="center" w:pos="4320"/>
        <w:tab w:val="right" w:pos="8640"/>
      </w:tabs>
    </w:pPr>
    <w:rPr>
      <w:rFonts w:ascii="Palatino" w:hAnsi="Palatino" w:cs="Palatino"/>
      <w:lang w:eastAsia="en-US"/>
    </w:rPr>
  </w:style>
  <w:style w:type="character" w:customStyle="1" w:styleId="FooterChar">
    <w:name w:val="Footer Char"/>
    <w:link w:val="Footer"/>
    <w:rsid w:val="001A2FB7"/>
    <w:rPr>
      <w:rFonts w:ascii="Arial" w:hAnsi="Arial" w:cs="Arial"/>
      <w:sz w:val="24"/>
      <w:szCs w:val="24"/>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link w:val="NoteHeadingChar"/>
    <w:rsid w:val="008710C0"/>
    <w:rPr>
      <w:sz w:val="22"/>
      <w:szCs w:val="22"/>
      <w:lang w:eastAsia="en-US"/>
    </w:rPr>
  </w:style>
  <w:style w:type="character" w:customStyle="1" w:styleId="NoteHeadingChar">
    <w:name w:val="Note Heading Char"/>
    <w:link w:val="NoteHeading"/>
    <w:uiPriority w:val="99"/>
    <w:semiHidden/>
    <w:rsid w:val="001A2FB7"/>
    <w:rPr>
      <w:rFonts w:ascii="Arial" w:hAnsi="Arial" w:cs="Arial"/>
      <w:sz w:val="24"/>
      <w:szCs w:val="24"/>
    </w:rPr>
  </w:style>
  <w:style w:type="paragraph" w:customStyle="1" w:styleId="OutlineIndPara">
    <w:name w:val="Outline Ind Para"/>
    <w:basedOn w:val="Normal"/>
    <w:rsid w:val="008710C0"/>
    <w:pPr>
      <w:spacing w:after="240"/>
      <w:ind w:left="851"/>
    </w:pPr>
    <w:rPr>
      <w:sz w:val="22"/>
      <w:szCs w:val="22"/>
      <w:lang w:eastAsia="en-US"/>
    </w:rPr>
  </w:style>
  <w:style w:type="paragraph" w:customStyle="1" w:styleId="OutlinePara">
    <w:name w:val="Outline Para"/>
    <w:basedOn w:val="Normal"/>
    <w:rsid w:val="008710C0"/>
    <w:pPr>
      <w:spacing w:after="240"/>
    </w:pPr>
    <w:rPr>
      <w:sz w:val="22"/>
      <w:szCs w:val="22"/>
      <w:lang w:eastAsia="en-US"/>
    </w:rPr>
  </w:style>
  <w:style w:type="paragraph" w:customStyle="1" w:styleId="PCSchedule1">
    <w:name w:val="PC Schedule 1"/>
    <w:basedOn w:val="Normal"/>
    <w:link w:val="PCSchedule1Char"/>
    <w:rsid w:val="008710C0"/>
    <w:pPr>
      <w:keepNext/>
      <w:numPr>
        <w:numId w:val="1"/>
      </w:numPr>
      <w:spacing w:after="240"/>
      <w:outlineLvl w:val="0"/>
    </w:pPr>
    <w:rPr>
      <w:b/>
      <w:bCs/>
      <w:caps/>
      <w:sz w:val="22"/>
      <w:szCs w:val="22"/>
      <w:lang w:eastAsia="en-US"/>
    </w:rPr>
  </w:style>
  <w:style w:type="character" w:customStyle="1" w:styleId="PCSchedule1Char">
    <w:name w:val="PC Schedule 1 Char"/>
    <w:link w:val="PCSchedule1"/>
    <w:rsid w:val="00C74E62"/>
    <w:rPr>
      <w:rFonts w:ascii="Arial" w:hAnsi="Arial" w:cs="Arial"/>
      <w:b/>
      <w:bCs/>
      <w:caps/>
      <w:sz w:val="22"/>
      <w:szCs w:val="22"/>
      <w:lang w:eastAsia="en-US"/>
    </w:rPr>
  </w:style>
  <w:style w:type="paragraph" w:customStyle="1" w:styleId="PCSchedule2">
    <w:name w:val="PC Schedule 2"/>
    <w:basedOn w:val="Normal"/>
    <w:link w:val="PCSchedule2Char"/>
    <w:rsid w:val="008710C0"/>
    <w:pPr>
      <w:tabs>
        <w:tab w:val="num" w:pos="2411"/>
      </w:tabs>
      <w:spacing w:after="240"/>
      <w:ind w:left="2411" w:hanging="851"/>
      <w:outlineLvl w:val="1"/>
    </w:pPr>
    <w:rPr>
      <w:sz w:val="22"/>
      <w:szCs w:val="22"/>
      <w:lang w:eastAsia="en-US"/>
    </w:rPr>
  </w:style>
  <w:style w:type="character" w:customStyle="1" w:styleId="PCSchedule2Char">
    <w:name w:val="PC Schedule 2 Char"/>
    <w:link w:val="PCSchedule2"/>
    <w:rsid w:val="00C74E62"/>
    <w:rPr>
      <w:rFonts w:ascii="Arial" w:hAnsi="Arial" w:cs="Arial"/>
      <w:sz w:val="22"/>
      <w:szCs w:val="22"/>
      <w:lang w:eastAsia="en-US"/>
    </w:rPr>
  </w:style>
  <w:style w:type="paragraph" w:customStyle="1" w:styleId="PCSchedule3">
    <w:name w:val="PC Schedule 3"/>
    <w:basedOn w:val="Normal"/>
    <w:link w:val="PCSchedule3Char"/>
    <w:rsid w:val="008710C0"/>
    <w:pPr>
      <w:numPr>
        <w:ilvl w:val="2"/>
        <w:numId w:val="1"/>
      </w:numPr>
      <w:spacing w:after="240"/>
      <w:outlineLvl w:val="2"/>
    </w:pPr>
    <w:rPr>
      <w:sz w:val="22"/>
      <w:szCs w:val="22"/>
      <w:lang w:eastAsia="en-US"/>
    </w:rPr>
  </w:style>
  <w:style w:type="character" w:customStyle="1" w:styleId="PCSchedule3Char">
    <w:name w:val="PC Schedule 3 Char"/>
    <w:link w:val="PCSchedule3"/>
    <w:rsid w:val="007D61CE"/>
    <w:rPr>
      <w:rFonts w:ascii="Arial" w:hAnsi="Arial" w:cs="Arial"/>
      <w:sz w:val="22"/>
      <w:szCs w:val="22"/>
      <w:lang w:eastAsia="en-US"/>
    </w:rPr>
  </w:style>
  <w:style w:type="paragraph" w:customStyle="1" w:styleId="PCSchedule4">
    <w:name w:val="PC Schedule 4"/>
    <w:basedOn w:val="Normal"/>
    <w:rsid w:val="008710C0"/>
    <w:pPr>
      <w:tabs>
        <w:tab w:val="num" w:pos="2268"/>
      </w:tabs>
      <w:spacing w:after="240"/>
      <w:ind w:left="2268" w:hanging="567"/>
      <w:outlineLvl w:val="3"/>
    </w:pPr>
    <w:rPr>
      <w:sz w:val="22"/>
      <w:szCs w:val="22"/>
      <w:lang w:eastAsia="en-US"/>
    </w:rPr>
  </w:style>
  <w:style w:type="paragraph" w:customStyle="1" w:styleId="PCSchedule5">
    <w:name w:val="PC Schedule 5"/>
    <w:basedOn w:val="Normal"/>
    <w:rsid w:val="008710C0"/>
    <w:pPr>
      <w:numPr>
        <w:ilvl w:val="4"/>
        <w:numId w:val="1"/>
      </w:numPr>
      <w:tabs>
        <w:tab w:val="left" w:pos="2835"/>
      </w:tabs>
      <w:spacing w:after="240"/>
      <w:outlineLvl w:val="4"/>
    </w:pPr>
    <w:rPr>
      <w:sz w:val="22"/>
      <w:szCs w:val="22"/>
      <w:lang w:eastAsia="en-US"/>
    </w:rPr>
  </w:style>
  <w:style w:type="paragraph" w:customStyle="1" w:styleId="PCScheduleInd2">
    <w:name w:val="PC Schedule Ind 2"/>
    <w:basedOn w:val="Normal"/>
    <w:rsid w:val="008710C0"/>
    <w:pPr>
      <w:tabs>
        <w:tab w:val="num" w:pos="1701"/>
      </w:tabs>
      <w:spacing w:after="240"/>
      <w:ind w:left="1701" w:hanging="850"/>
      <w:outlineLvl w:val="5"/>
    </w:pPr>
    <w:rPr>
      <w:sz w:val="22"/>
      <w:szCs w:val="22"/>
      <w:lang w:eastAsia="en-US"/>
    </w:rPr>
  </w:style>
  <w:style w:type="paragraph" w:customStyle="1" w:styleId="PCScheduleInd3">
    <w:name w:val="PC Schedule Ind 3"/>
    <w:basedOn w:val="Normal"/>
    <w:rsid w:val="008710C0"/>
    <w:pPr>
      <w:numPr>
        <w:ilvl w:val="6"/>
        <w:numId w:val="1"/>
      </w:numPr>
      <w:spacing w:after="240"/>
      <w:outlineLvl w:val="6"/>
    </w:pPr>
    <w:rPr>
      <w:sz w:val="22"/>
      <w:szCs w:val="22"/>
      <w:lang w:eastAsia="en-US"/>
    </w:rPr>
  </w:style>
  <w:style w:type="paragraph" w:customStyle="1" w:styleId="PCScheduleInd4">
    <w:name w:val="PC Schedule Ind 4"/>
    <w:basedOn w:val="Normal"/>
    <w:rsid w:val="008710C0"/>
    <w:pPr>
      <w:tabs>
        <w:tab w:val="num" w:pos="3119"/>
      </w:tabs>
      <w:spacing w:after="240"/>
      <w:ind w:left="3119" w:hanging="567"/>
      <w:outlineLvl w:val="7"/>
    </w:pPr>
    <w:rPr>
      <w:sz w:val="22"/>
      <w:szCs w:val="22"/>
      <w:lang w:eastAsia="en-US"/>
    </w:rPr>
  </w:style>
  <w:style w:type="paragraph" w:customStyle="1" w:styleId="PCScheduleInd5">
    <w:name w:val="PC Schedule Ind 5"/>
    <w:basedOn w:val="Normal"/>
    <w:rsid w:val="008710C0"/>
    <w:pPr>
      <w:tabs>
        <w:tab w:val="left" w:pos="3686"/>
        <w:tab w:val="num" w:pos="3839"/>
      </w:tabs>
      <w:spacing w:after="240"/>
      <w:ind w:left="3686" w:hanging="567"/>
      <w:outlineLvl w:val="8"/>
    </w:pPr>
    <w:rPr>
      <w:sz w:val="22"/>
      <w:szCs w:val="22"/>
      <w:lang w:eastAsia="en-US"/>
    </w:rPr>
  </w:style>
  <w:style w:type="paragraph" w:styleId="BodyText2">
    <w:name w:val="Body Text 2"/>
    <w:basedOn w:val="Normal"/>
    <w:link w:val="BodyText2Char1"/>
    <w:rsid w:val="008710C0"/>
    <w:pPr>
      <w:spacing w:after="240"/>
      <w:ind w:left="810" w:hanging="810"/>
    </w:pPr>
  </w:style>
  <w:style w:type="character" w:customStyle="1" w:styleId="BodyText2Char1">
    <w:name w:val="Body Text 2 Char1"/>
    <w:link w:val="BodyText2"/>
    <w:uiPriority w:val="99"/>
    <w:rsid w:val="007D61CE"/>
    <w:rPr>
      <w:rFonts w:ascii="Arial" w:hAnsi="Arial" w:cs="Arial"/>
      <w:sz w:val="22"/>
      <w:szCs w:val="22"/>
      <w:lang w:val="en-GB"/>
    </w:rPr>
  </w:style>
  <w:style w:type="character" w:customStyle="1" w:styleId="BodyText2Char">
    <w:name w:val="Body Text 2 Char"/>
    <w:uiPriority w:val="99"/>
    <w:semiHidden/>
    <w:rsid w:val="001A2FB7"/>
    <w:rPr>
      <w:rFonts w:ascii="Arial" w:hAnsi="Arial" w:cs="Arial"/>
      <w:sz w:val="24"/>
      <w:szCs w:val="24"/>
    </w:rPr>
  </w:style>
  <w:style w:type="paragraph" w:customStyle="1" w:styleId="Outline1">
    <w:name w:val="Outline 1"/>
    <w:basedOn w:val="Normal"/>
    <w:qFormat/>
    <w:rsid w:val="00C50EAC"/>
    <w:pPr>
      <w:keepNext/>
      <w:numPr>
        <w:numId w:val="3"/>
      </w:numPr>
      <w:tabs>
        <w:tab w:val="clear" w:pos="851"/>
        <w:tab w:val="num" w:pos="567"/>
      </w:tabs>
      <w:spacing w:after="360"/>
      <w:ind w:left="567" w:hanging="567"/>
      <w:outlineLvl w:val="0"/>
    </w:pPr>
    <w:rPr>
      <w:b/>
      <w:bCs/>
      <w:caps/>
      <w:szCs w:val="22"/>
      <w:lang w:eastAsia="en-US"/>
    </w:rPr>
  </w:style>
  <w:style w:type="paragraph" w:customStyle="1" w:styleId="Outline2">
    <w:name w:val="Outline 2"/>
    <w:basedOn w:val="Normal"/>
    <w:link w:val="Outline2Char"/>
    <w:qFormat/>
    <w:rsid w:val="007A7326"/>
    <w:pPr>
      <w:numPr>
        <w:ilvl w:val="1"/>
        <w:numId w:val="3"/>
      </w:numPr>
      <w:spacing w:after="360"/>
      <w:outlineLvl w:val="1"/>
    </w:pPr>
    <w:rPr>
      <w:lang w:eastAsia="en-US"/>
    </w:rPr>
  </w:style>
  <w:style w:type="character" w:customStyle="1" w:styleId="Outline2Char">
    <w:name w:val="Outline 2 Char"/>
    <w:link w:val="Outline2"/>
    <w:rsid w:val="007A7326"/>
    <w:rPr>
      <w:rFonts w:ascii="Arial" w:hAnsi="Arial" w:cs="Arial"/>
      <w:sz w:val="24"/>
      <w:szCs w:val="24"/>
      <w:lang w:eastAsia="en-US"/>
    </w:rPr>
  </w:style>
  <w:style w:type="paragraph" w:customStyle="1" w:styleId="Outline3">
    <w:name w:val="Outline 3"/>
    <w:basedOn w:val="Normal"/>
    <w:link w:val="Outline3Char"/>
    <w:qFormat/>
    <w:rsid w:val="007A7326"/>
    <w:pPr>
      <w:numPr>
        <w:ilvl w:val="2"/>
        <w:numId w:val="3"/>
      </w:numPr>
      <w:tabs>
        <w:tab w:val="num" w:pos="1276"/>
      </w:tabs>
      <w:spacing w:after="360"/>
      <w:ind w:left="1276"/>
      <w:outlineLvl w:val="2"/>
    </w:pPr>
    <w:rPr>
      <w:lang w:eastAsia="en-US"/>
    </w:rPr>
  </w:style>
  <w:style w:type="character" w:customStyle="1" w:styleId="Outline3Char">
    <w:name w:val="Outline 3 Char"/>
    <w:link w:val="Outline3"/>
    <w:rsid w:val="007A7326"/>
    <w:rPr>
      <w:rFonts w:ascii="Arial" w:hAnsi="Arial" w:cs="Arial"/>
      <w:sz w:val="24"/>
      <w:szCs w:val="24"/>
      <w:lang w:eastAsia="en-US"/>
    </w:rPr>
  </w:style>
  <w:style w:type="paragraph" w:customStyle="1" w:styleId="Outline4">
    <w:name w:val="Outline 4"/>
    <w:basedOn w:val="Normal"/>
    <w:qFormat/>
    <w:rsid w:val="002B416C"/>
    <w:pPr>
      <w:numPr>
        <w:ilvl w:val="3"/>
        <w:numId w:val="3"/>
      </w:numPr>
      <w:tabs>
        <w:tab w:val="clear" w:pos="2268"/>
        <w:tab w:val="num" w:pos="1418"/>
      </w:tabs>
      <w:spacing w:after="360"/>
      <w:ind w:left="1418"/>
      <w:outlineLvl w:val="3"/>
    </w:pPr>
    <w:rPr>
      <w:lang w:eastAsia="en-US"/>
    </w:rPr>
  </w:style>
  <w:style w:type="paragraph" w:customStyle="1" w:styleId="Outline5">
    <w:name w:val="Outline 5"/>
    <w:basedOn w:val="Normal"/>
    <w:rsid w:val="001432F6"/>
    <w:pPr>
      <w:tabs>
        <w:tab w:val="left" w:pos="2835"/>
        <w:tab w:val="num" w:pos="2988"/>
      </w:tabs>
      <w:spacing w:after="240"/>
      <w:ind w:left="2835" w:hanging="567"/>
      <w:outlineLvl w:val="4"/>
    </w:pPr>
    <w:rPr>
      <w:sz w:val="22"/>
      <w:szCs w:val="22"/>
      <w:lang w:eastAsia="en-US"/>
    </w:rPr>
  </w:style>
  <w:style w:type="paragraph" w:customStyle="1" w:styleId="OutlineInd2">
    <w:name w:val="Outline Ind 2"/>
    <w:basedOn w:val="Normal"/>
    <w:rsid w:val="001432F6"/>
    <w:pPr>
      <w:tabs>
        <w:tab w:val="num" w:pos="2268"/>
      </w:tabs>
      <w:spacing w:after="240"/>
      <w:ind w:left="2268" w:hanging="567"/>
      <w:outlineLvl w:val="5"/>
    </w:pPr>
    <w:rPr>
      <w:sz w:val="22"/>
      <w:szCs w:val="22"/>
      <w:lang w:eastAsia="en-US"/>
    </w:rPr>
  </w:style>
  <w:style w:type="paragraph" w:customStyle="1" w:styleId="OutlineInd3">
    <w:name w:val="Outline Ind 3"/>
    <w:basedOn w:val="Normal"/>
    <w:rsid w:val="001432F6"/>
    <w:pPr>
      <w:tabs>
        <w:tab w:val="num" w:pos="2552"/>
      </w:tabs>
      <w:spacing w:after="240"/>
      <w:ind w:left="2552" w:hanging="851"/>
      <w:outlineLvl w:val="6"/>
    </w:pPr>
    <w:rPr>
      <w:sz w:val="22"/>
      <w:szCs w:val="22"/>
      <w:lang w:eastAsia="en-US"/>
    </w:rPr>
  </w:style>
  <w:style w:type="paragraph" w:customStyle="1" w:styleId="OutlineInd4">
    <w:name w:val="Outline Ind 4"/>
    <w:basedOn w:val="Normal"/>
    <w:rsid w:val="001432F6"/>
    <w:pPr>
      <w:tabs>
        <w:tab w:val="num" w:pos="3119"/>
      </w:tabs>
      <w:spacing w:after="240"/>
      <w:ind w:left="3119" w:hanging="567"/>
      <w:outlineLvl w:val="7"/>
    </w:pPr>
    <w:rPr>
      <w:sz w:val="22"/>
      <w:szCs w:val="22"/>
      <w:lang w:eastAsia="en-US"/>
    </w:rPr>
  </w:style>
  <w:style w:type="paragraph" w:customStyle="1" w:styleId="OutlineInd5">
    <w:name w:val="Outline Ind 5"/>
    <w:basedOn w:val="Normal"/>
    <w:rsid w:val="001432F6"/>
    <w:pPr>
      <w:tabs>
        <w:tab w:val="left" w:pos="3686"/>
        <w:tab w:val="num" w:pos="3839"/>
      </w:tabs>
      <w:spacing w:after="240"/>
      <w:ind w:left="3686" w:hanging="567"/>
      <w:outlineLvl w:val="8"/>
    </w:pPr>
    <w:rPr>
      <w:sz w:val="22"/>
      <w:szCs w:val="22"/>
      <w:lang w:eastAsia="en-US"/>
    </w:rPr>
  </w:style>
  <w:style w:type="paragraph" w:styleId="BalloonText">
    <w:name w:val="Balloon Text"/>
    <w:basedOn w:val="Normal"/>
    <w:link w:val="BalloonTextChar"/>
    <w:semiHidden/>
    <w:rsid w:val="00751A0A"/>
    <w:rPr>
      <w:rFonts w:ascii="Tahoma" w:hAnsi="Tahoma" w:cs="Tahoma"/>
      <w:sz w:val="16"/>
      <w:szCs w:val="16"/>
    </w:rPr>
  </w:style>
  <w:style w:type="character" w:customStyle="1" w:styleId="BalloonTextChar">
    <w:name w:val="Balloon Text Char"/>
    <w:link w:val="BalloonText"/>
    <w:uiPriority w:val="99"/>
    <w:rsid w:val="00751A0A"/>
    <w:rPr>
      <w:rFonts w:ascii="Tahoma" w:hAnsi="Tahoma" w:cs="Tahoma"/>
      <w:sz w:val="16"/>
      <w:szCs w:val="16"/>
      <w:lang w:val="en-GB" w:eastAsia="en-GB"/>
    </w:rPr>
  </w:style>
  <w:style w:type="character" w:styleId="CommentReference">
    <w:name w:val="annotation reference"/>
    <w:rsid w:val="00751A0A"/>
    <w:rPr>
      <w:rFonts w:cs="Times New Roman"/>
      <w:sz w:val="16"/>
      <w:szCs w:val="16"/>
    </w:rPr>
  </w:style>
  <w:style w:type="paragraph" w:styleId="CommentText">
    <w:name w:val="annotation text"/>
    <w:basedOn w:val="Normal"/>
    <w:link w:val="CommentTextChar"/>
    <w:semiHidden/>
    <w:rsid w:val="00751A0A"/>
    <w:rPr>
      <w:sz w:val="20"/>
      <w:szCs w:val="20"/>
    </w:rPr>
  </w:style>
  <w:style w:type="character" w:customStyle="1" w:styleId="CommentTextChar">
    <w:name w:val="Comment Text Char"/>
    <w:link w:val="CommentText"/>
    <w:rsid w:val="00751A0A"/>
    <w:rPr>
      <w:rFonts w:cs="Times New Roman"/>
      <w:lang w:val="en-GB" w:eastAsia="en-GB"/>
    </w:rPr>
  </w:style>
  <w:style w:type="paragraph" w:styleId="CommentSubject">
    <w:name w:val="annotation subject"/>
    <w:basedOn w:val="CommentText"/>
    <w:next w:val="CommentText"/>
    <w:link w:val="CommentSubjectChar"/>
    <w:semiHidden/>
    <w:rsid w:val="00751A0A"/>
    <w:rPr>
      <w:b/>
      <w:bCs/>
    </w:rPr>
  </w:style>
  <w:style w:type="character" w:customStyle="1" w:styleId="CommentSubjectChar">
    <w:name w:val="Comment Subject Char"/>
    <w:link w:val="CommentSubject"/>
    <w:uiPriority w:val="99"/>
    <w:rsid w:val="00751A0A"/>
    <w:rPr>
      <w:rFonts w:cs="Times New Roman"/>
      <w:b/>
      <w:bCs/>
      <w:lang w:val="en-GB" w:eastAsia="en-GB"/>
    </w:rPr>
  </w:style>
  <w:style w:type="paragraph" w:customStyle="1" w:styleId="Style10">
    <w:name w:val="Style1"/>
    <w:basedOn w:val="PCSchedule1"/>
    <w:link w:val="Style1Char"/>
    <w:uiPriority w:val="99"/>
    <w:rsid w:val="005B68EA"/>
    <w:pPr>
      <w:tabs>
        <w:tab w:val="clear" w:pos="1418"/>
        <w:tab w:val="num" w:pos="720"/>
      </w:tabs>
      <w:ind w:left="720" w:hanging="720"/>
    </w:pPr>
    <w:rPr>
      <w:sz w:val="24"/>
      <w:szCs w:val="24"/>
    </w:rPr>
  </w:style>
  <w:style w:type="character" w:customStyle="1" w:styleId="Style1Char">
    <w:name w:val="Style1 Char"/>
    <w:link w:val="Style10"/>
    <w:uiPriority w:val="99"/>
    <w:rsid w:val="005B68EA"/>
    <w:rPr>
      <w:rFonts w:ascii="Arial" w:hAnsi="Arial" w:cs="Arial"/>
      <w:b/>
      <w:bCs/>
      <w:caps/>
      <w:sz w:val="24"/>
      <w:szCs w:val="24"/>
      <w:lang w:eastAsia="en-US"/>
    </w:rPr>
  </w:style>
  <w:style w:type="paragraph" w:customStyle="1" w:styleId="Style2">
    <w:name w:val="Style2"/>
    <w:basedOn w:val="PCSchedule2"/>
    <w:link w:val="Style2Char"/>
    <w:qFormat/>
    <w:rsid w:val="009D48D4"/>
    <w:pPr>
      <w:tabs>
        <w:tab w:val="num" w:pos="720"/>
      </w:tabs>
      <w:spacing w:line="276" w:lineRule="auto"/>
      <w:ind w:left="720" w:hanging="720"/>
    </w:pPr>
    <w:rPr>
      <w:sz w:val="24"/>
      <w:szCs w:val="24"/>
    </w:rPr>
  </w:style>
  <w:style w:type="character" w:customStyle="1" w:styleId="Style2Char">
    <w:name w:val="Style2 Char"/>
    <w:link w:val="Style2"/>
    <w:rsid w:val="009D48D4"/>
    <w:rPr>
      <w:rFonts w:ascii="Arial" w:hAnsi="Arial" w:cs="Arial"/>
      <w:sz w:val="24"/>
      <w:szCs w:val="24"/>
      <w:lang w:eastAsia="en-US"/>
    </w:rPr>
  </w:style>
  <w:style w:type="paragraph" w:customStyle="1" w:styleId="Style1">
    <w:name w:val="Style(1)"/>
    <w:basedOn w:val="Normal"/>
    <w:link w:val="Style1Char0"/>
    <w:uiPriority w:val="99"/>
    <w:qFormat/>
    <w:rsid w:val="00EB1F20"/>
    <w:pPr>
      <w:numPr>
        <w:numId w:val="2"/>
      </w:numPr>
      <w:tabs>
        <w:tab w:val="left" w:pos="825"/>
      </w:tabs>
      <w:spacing w:before="240" w:line="360" w:lineRule="auto"/>
    </w:pPr>
  </w:style>
  <w:style w:type="character" w:customStyle="1" w:styleId="Style1Char0">
    <w:name w:val="Style(1) Char"/>
    <w:link w:val="Style1"/>
    <w:uiPriority w:val="99"/>
    <w:rsid w:val="00EB1F20"/>
    <w:rPr>
      <w:rFonts w:ascii="Arial" w:hAnsi="Arial" w:cs="Arial"/>
      <w:sz w:val="24"/>
      <w:szCs w:val="24"/>
    </w:rPr>
  </w:style>
  <w:style w:type="paragraph" w:customStyle="1" w:styleId="StyleA">
    <w:name w:val="Style(A)"/>
    <w:basedOn w:val="BodyText2"/>
    <w:link w:val="StyleAChar"/>
    <w:uiPriority w:val="99"/>
    <w:qFormat/>
    <w:rsid w:val="00E5081D"/>
    <w:pPr>
      <w:overflowPunct w:val="0"/>
      <w:autoSpaceDE w:val="0"/>
      <w:autoSpaceDN w:val="0"/>
      <w:adjustRightInd w:val="0"/>
      <w:spacing w:after="0"/>
      <w:ind w:left="851" w:hanging="851"/>
      <w:jc w:val="left"/>
      <w:textAlignment w:val="baseline"/>
    </w:pPr>
  </w:style>
  <w:style w:type="character" w:customStyle="1" w:styleId="StyleAChar">
    <w:name w:val="Style(A) Char"/>
    <w:link w:val="StyleA"/>
    <w:uiPriority w:val="99"/>
    <w:rsid w:val="00E5081D"/>
    <w:rPr>
      <w:rFonts w:ascii="Arial" w:hAnsi="Arial" w:cs="Arial"/>
      <w:sz w:val="24"/>
      <w:szCs w:val="24"/>
      <w:lang w:val="en-GB" w:eastAsia="en-US"/>
    </w:rPr>
  </w:style>
  <w:style w:type="paragraph" w:customStyle="1" w:styleId="Style3">
    <w:name w:val="Style3"/>
    <w:basedOn w:val="PCSchedule3"/>
    <w:link w:val="Style3Char"/>
    <w:qFormat/>
    <w:rsid w:val="009D48D4"/>
    <w:pPr>
      <w:spacing w:line="276" w:lineRule="auto"/>
    </w:pPr>
    <w:rPr>
      <w:sz w:val="24"/>
      <w:szCs w:val="24"/>
    </w:rPr>
  </w:style>
  <w:style w:type="character" w:customStyle="1" w:styleId="Style3Char">
    <w:name w:val="Style3 Char"/>
    <w:link w:val="Style3"/>
    <w:rsid w:val="009D48D4"/>
    <w:rPr>
      <w:rFonts w:ascii="Arial" w:hAnsi="Arial" w:cs="Arial"/>
      <w:sz w:val="24"/>
      <w:szCs w:val="24"/>
      <w:lang w:eastAsia="en-US"/>
    </w:rPr>
  </w:style>
  <w:style w:type="paragraph" w:customStyle="1" w:styleId="Outlinea">
    <w:name w:val="Outline a"/>
    <w:basedOn w:val="Outline3"/>
    <w:link w:val="OutlineaChar"/>
    <w:uiPriority w:val="99"/>
    <w:rsid w:val="00A06F86"/>
    <w:pPr>
      <w:jc w:val="left"/>
    </w:pPr>
  </w:style>
  <w:style w:type="character" w:customStyle="1" w:styleId="OutlineaChar">
    <w:name w:val="Outline a Char"/>
    <w:link w:val="Outlinea"/>
    <w:uiPriority w:val="99"/>
    <w:rsid w:val="00A06F86"/>
    <w:rPr>
      <w:rFonts w:ascii="Arial" w:hAnsi="Arial" w:cs="Arial"/>
      <w:sz w:val="24"/>
      <w:szCs w:val="24"/>
      <w:lang w:eastAsia="en-US"/>
    </w:rPr>
  </w:style>
  <w:style w:type="paragraph" w:styleId="Revision">
    <w:name w:val="Revision"/>
    <w:hidden/>
    <w:uiPriority w:val="99"/>
    <w:semiHidden/>
    <w:rsid w:val="00CF3443"/>
    <w:rPr>
      <w:rFonts w:ascii="Arial" w:hAnsi="Arial" w:cs="Arial"/>
      <w:sz w:val="24"/>
      <w:szCs w:val="24"/>
    </w:rPr>
  </w:style>
  <w:style w:type="character" w:customStyle="1" w:styleId="DeltaViewInsertion">
    <w:name w:val="DeltaView Insertion"/>
    <w:rsid w:val="009D48D4"/>
    <w:rPr>
      <w:color w:val="0000FF"/>
      <w:w w:val="0"/>
      <w:u w:val="double"/>
    </w:rPr>
  </w:style>
  <w:style w:type="paragraph" w:styleId="NoSpacing">
    <w:name w:val="No Spacing"/>
    <w:link w:val="NoSpacingChar"/>
    <w:uiPriority w:val="1"/>
    <w:qFormat/>
    <w:rsid w:val="009D48D4"/>
    <w:rPr>
      <w:rFonts w:ascii="Arial" w:hAnsi="Arial" w:cs="Arial"/>
      <w:sz w:val="24"/>
      <w:szCs w:val="24"/>
    </w:rPr>
  </w:style>
  <w:style w:type="paragraph" w:styleId="DocumentMap">
    <w:name w:val="Document Map"/>
    <w:basedOn w:val="Normal"/>
    <w:link w:val="DocumentMapChar"/>
    <w:semiHidden/>
    <w:rsid w:val="001B0A4D"/>
    <w:pPr>
      <w:shd w:val="clear" w:color="auto" w:fill="000080"/>
    </w:pPr>
    <w:rPr>
      <w:rFonts w:ascii="Tahoma" w:hAnsi="Tahoma" w:cs="Times New Roman"/>
      <w:sz w:val="23"/>
      <w:szCs w:val="20"/>
      <w:lang w:eastAsia="en-US"/>
    </w:rPr>
  </w:style>
  <w:style w:type="character" w:customStyle="1" w:styleId="DocumentMapChar">
    <w:name w:val="Document Map Char"/>
    <w:link w:val="DocumentMap"/>
    <w:semiHidden/>
    <w:rsid w:val="001B0A4D"/>
    <w:rPr>
      <w:rFonts w:ascii="Tahoma" w:hAnsi="Tahoma"/>
      <w:sz w:val="23"/>
      <w:szCs w:val="20"/>
      <w:shd w:val="clear" w:color="auto" w:fill="000080"/>
      <w:lang w:eastAsia="en-US"/>
    </w:rPr>
  </w:style>
  <w:style w:type="paragraph" w:styleId="BlockText">
    <w:name w:val="Block Text"/>
    <w:basedOn w:val="Normal"/>
    <w:rsid w:val="00E5081D"/>
    <w:pPr>
      <w:suppressAutoHyphens/>
      <w:overflowPunct w:val="0"/>
      <w:autoSpaceDE w:val="0"/>
      <w:autoSpaceDN w:val="0"/>
      <w:adjustRightInd w:val="0"/>
      <w:ind w:right="34"/>
      <w:textAlignment w:val="baseline"/>
    </w:pPr>
    <w:rPr>
      <w:rFonts w:cs="Times New Roman"/>
      <w:szCs w:val="20"/>
      <w:lang w:eastAsia="en-US"/>
    </w:rPr>
  </w:style>
  <w:style w:type="paragraph" w:customStyle="1" w:styleId="Schedule1">
    <w:name w:val="Schedule 1"/>
    <w:basedOn w:val="Normal"/>
    <w:rsid w:val="001B0A4D"/>
    <w:pPr>
      <w:numPr>
        <w:numId w:val="6"/>
      </w:numPr>
      <w:spacing w:after="140" w:line="290" w:lineRule="auto"/>
    </w:pPr>
    <w:rPr>
      <w:rFonts w:cs="Times New Roman"/>
      <w:kern w:val="20"/>
      <w:sz w:val="20"/>
      <w:lang w:eastAsia="en-US"/>
    </w:rPr>
  </w:style>
  <w:style w:type="paragraph" w:customStyle="1" w:styleId="Schedule2">
    <w:name w:val="Schedule 2"/>
    <w:basedOn w:val="Normal"/>
    <w:rsid w:val="001B0A4D"/>
    <w:pPr>
      <w:numPr>
        <w:ilvl w:val="1"/>
        <w:numId w:val="6"/>
      </w:numPr>
      <w:spacing w:after="140" w:line="290" w:lineRule="auto"/>
    </w:pPr>
    <w:rPr>
      <w:rFonts w:cs="Times New Roman"/>
      <w:kern w:val="20"/>
      <w:sz w:val="20"/>
      <w:lang w:eastAsia="en-US"/>
    </w:rPr>
  </w:style>
  <w:style w:type="paragraph" w:customStyle="1" w:styleId="Schedule3">
    <w:name w:val="Schedule 3"/>
    <w:basedOn w:val="Normal"/>
    <w:rsid w:val="001B0A4D"/>
    <w:pPr>
      <w:numPr>
        <w:ilvl w:val="2"/>
        <w:numId w:val="6"/>
      </w:numPr>
      <w:spacing w:after="140" w:line="290" w:lineRule="auto"/>
    </w:pPr>
    <w:rPr>
      <w:rFonts w:cs="Times New Roman"/>
      <w:kern w:val="20"/>
      <w:sz w:val="20"/>
      <w:lang w:eastAsia="en-US"/>
    </w:rPr>
  </w:style>
  <w:style w:type="paragraph" w:customStyle="1" w:styleId="Schedule4">
    <w:name w:val="Schedule 4"/>
    <w:basedOn w:val="Normal"/>
    <w:rsid w:val="001B0A4D"/>
    <w:pPr>
      <w:numPr>
        <w:ilvl w:val="3"/>
        <w:numId w:val="6"/>
      </w:numPr>
      <w:spacing w:after="140" w:line="290" w:lineRule="auto"/>
    </w:pPr>
    <w:rPr>
      <w:rFonts w:cs="Times New Roman"/>
      <w:kern w:val="20"/>
      <w:sz w:val="20"/>
      <w:lang w:eastAsia="en-US"/>
    </w:rPr>
  </w:style>
  <w:style w:type="paragraph" w:customStyle="1" w:styleId="Schedule5">
    <w:name w:val="Schedule 5"/>
    <w:basedOn w:val="Normal"/>
    <w:rsid w:val="001B0A4D"/>
    <w:pPr>
      <w:numPr>
        <w:ilvl w:val="4"/>
        <w:numId w:val="6"/>
      </w:numPr>
      <w:spacing w:after="140" w:line="290" w:lineRule="auto"/>
    </w:pPr>
    <w:rPr>
      <w:rFonts w:cs="Times New Roman"/>
      <w:kern w:val="20"/>
      <w:sz w:val="20"/>
      <w:lang w:eastAsia="en-US"/>
    </w:rPr>
  </w:style>
  <w:style w:type="paragraph" w:customStyle="1" w:styleId="Schedule6">
    <w:name w:val="Schedule 6"/>
    <w:basedOn w:val="Normal"/>
    <w:rsid w:val="001B0A4D"/>
    <w:pPr>
      <w:numPr>
        <w:ilvl w:val="5"/>
        <w:numId w:val="6"/>
      </w:numPr>
      <w:spacing w:after="140" w:line="290" w:lineRule="auto"/>
    </w:pPr>
    <w:rPr>
      <w:rFonts w:cs="Times New Roman"/>
      <w:kern w:val="20"/>
      <w:sz w:val="20"/>
      <w:lang w:eastAsia="en-US"/>
    </w:rPr>
  </w:style>
  <w:style w:type="character" w:customStyle="1" w:styleId="DeltaViewDeletion">
    <w:name w:val="DeltaView Deletion"/>
    <w:rsid w:val="001B0A4D"/>
    <w:rPr>
      <w:strike/>
      <w:color w:val="FF0000"/>
      <w:spacing w:val="0"/>
    </w:rPr>
  </w:style>
  <w:style w:type="paragraph" w:customStyle="1" w:styleId="General3">
    <w:name w:val="General 3"/>
    <w:basedOn w:val="Normal"/>
    <w:rsid w:val="001B0A4D"/>
    <w:pPr>
      <w:numPr>
        <w:ilvl w:val="2"/>
        <w:numId w:val="5"/>
      </w:numPr>
      <w:spacing w:after="240"/>
    </w:pPr>
    <w:rPr>
      <w:rFonts w:cs="Times New Roman"/>
      <w:sz w:val="22"/>
      <w:szCs w:val="20"/>
      <w:lang w:eastAsia="en-US"/>
    </w:rPr>
  </w:style>
  <w:style w:type="paragraph" w:customStyle="1" w:styleId="General4">
    <w:name w:val="General 4"/>
    <w:basedOn w:val="Normal"/>
    <w:rsid w:val="001B0A4D"/>
    <w:pPr>
      <w:numPr>
        <w:ilvl w:val="3"/>
        <w:numId w:val="5"/>
      </w:numPr>
      <w:spacing w:after="240"/>
    </w:pPr>
    <w:rPr>
      <w:rFonts w:cs="Times New Roman"/>
      <w:sz w:val="22"/>
      <w:szCs w:val="20"/>
      <w:lang w:eastAsia="en-US"/>
    </w:rPr>
  </w:style>
  <w:style w:type="paragraph" w:customStyle="1" w:styleId="General5">
    <w:name w:val="General 5"/>
    <w:basedOn w:val="Normal"/>
    <w:rsid w:val="001B0A4D"/>
    <w:pPr>
      <w:numPr>
        <w:ilvl w:val="4"/>
        <w:numId w:val="5"/>
      </w:numPr>
      <w:tabs>
        <w:tab w:val="clear" w:pos="2988"/>
        <w:tab w:val="left" w:pos="2835"/>
      </w:tabs>
      <w:spacing w:after="240"/>
    </w:pPr>
    <w:rPr>
      <w:rFonts w:cs="Times New Roman"/>
      <w:sz w:val="22"/>
      <w:szCs w:val="20"/>
      <w:lang w:eastAsia="en-US"/>
    </w:rPr>
  </w:style>
  <w:style w:type="paragraph" w:customStyle="1" w:styleId="GeneralInd2">
    <w:name w:val="General Ind 2"/>
    <w:basedOn w:val="Normal"/>
    <w:rsid w:val="001B0A4D"/>
    <w:pPr>
      <w:numPr>
        <w:ilvl w:val="5"/>
        <w:numId w:val="5"/>
      </w:numPr>
      <w:spacing w:after="240"/>
    </w:pPr>
    <w:rPr>
      <w:rFonts w:cs="Times New Roman"/>
      <w:sz w:val="22"/>
      <w:szCs w:val="20"/>
      <w:lang w:eastAsia="en-US"/>
    </w:rPr>
  </w:style>
  <w:style w:type="paragraph" w:customStyle="1" w:styleId="GeneralInd3">
    <w:name w:val="General Ind 3"/>
    <w:basedOn w:val="Normal"/>
    <w:rsid w:val="001B0A4D"/>
    <w:pPr>
      <w:numPr>
        <w:ilvl w:val="6"/>
        <w:numId w:val="5"/>
      </w:numPr>
      <w:spacing w:after="240"/>
    </w:pPr>
    <w:rPr>
      <w:rFonts w:cs="Times New Roman"/>
      <w:sz w:val="22"/>
      <w:szCs w:val="20"/>
      <w:lang w:eastAsia="en-US"/>
    </w:rPr>
  </w:style>
  <w:style w:type="paragraph" w:customStyle="1" w:styleId="GeneralInd4">
    <w:name w:val="General Ind 4"/>
    <w:basedOn w:val="Normal"/>
    <w:rsid w:val="001B0A4D"/>
    <w:pPr>
      <w:numPr>
        <w:ilvl w:val="7"/>
        <w:numId w:val="5"/>
      </w:numPr>
      <w:spacing w:after="240"/>
    </w:pPr>
    <w:rPr>
      <w:rFonts w:cs="Times New Roman"/>
      <w:sz w:val="22"/>
      <w:szCs w:val="20"/>
      <w:lang w:eastAsia="en-US"/>
    </w:rPr>
  </w:style>
  <w:style w:type="paragraph" w:customStyle="1" w:styleId="GeneralInd5">
    <w:name w:val="General Ind 5"/>
    <w:basedOn w:val="Normal"/>
    <w:rsid w:val="001B0A4D"/>
    <w:pPr>
      <w:numPr>
        <w:ilvl w:val="8"/>
        <w:numId w:val="5"/>
      </w:numPr>
      <w:tabs>
        <w:tab w:val="clear" w:pos="3839"/>
        <w:tab w:val="left" w:pos="3686"/>
      </w:tabs>
      <w:spacing w:after="240"/>
    </w:pPr>
    <w:rPr>
      <w:rFonts w:cs="Times New Roman"/>
      <w:sz w:val="22"/>
      <w:szCs w:val="20"/>
      <w:lang w:eastAsia="en-US"/>
    </w:rPr>
  </w:style>
  <w:style w:type="paragraph" w:styleId="ListParagraph">
    <w:name w:val="List Paragraph"/>
    <w:basedOn w:val="Normal"/>
    <w:uiPriority w:val="34"/>
    <w:qFormat/>
    <w:rsid w:val="001B0A4D"/>
    <w:pPr>
      <w:ind w:left="720"/>
    </w:pPr>
    <w:rPr>
      <w:rFonts w:ascii="Calibri" w:eastAsia="Calibri" w:hAnsi="Calibri" w:cs="Times New Roman"/>
      <w:sz w:val="22"/>
      <w:szCs w:val="22"/>
    </w:rPr>
  </w:style>
  <w:style w:type="paragraph" w:customStyle="1" w:styleId="text">
    <w:name w:val="text"/>
    <w:basedOn w:val="Normal"/>
    <w:link w:val="textChar"/>
    <w:qFormat/>
    <w:rsid w:val="001B0A4D"/>
    <w:pPr>
      <w:spacing w:before="120" w:after="240" w:afterAutospacing="1"/>
    </w:pPr>
    <w:rPr>
      <w:lang w:eastAsia="en-US"/>
    </w:rPr>
  </w:style>
  <w:style w:type="character" w:customStyle="1" w:styleId="textChar">
    <w:name w:val="text Char"/>
    <w:link w:val="text"/>
    <w:locked/>
    <w:rsid w:val="001B0A4D"/>
    <w:rPr>
      <w:rFonts w:ascii="Arial" w:hAnsi="Arial" w:cs="Arial"/>
      <w:sz w:val="24"/>
      <w:szCs w:val="24"/>
      <w:lang w:eastAsia="en-US"/>
    </w:rPr>
  </w:style>
  <w:style w:type="table" w:styleId="TableGrid">
    <w:name w:val="Table Grid"/>
    <w:basedOn w:val="TableNormal"/>
    <w:uiPriority w:val="59"/>
    <w:rsid w:val="001B0A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hangingindent">
    <w:name w:val="Normal hanging indent"/>
    <w:basedOn w:val="Normal"/>
    <w:next w:val="Normal"/>
    <w:link w:val="NormalhangingindentChar"/>
    <w:rsid w:val="007D4B97"/>
    <w:pPr>
      <w:suppressAutoHyphens/>
      <w:ind w:left="720" w:hanging="720"/>
    </w:pPr>
    <w:rPr>
      <w:lang w:eastAsia="en-US"/>
    </w:rPr>
  </w:style>
  <w:style w:type="character" w:customStyle="1" w:styleId="NormalhangingindentChar">
    <w:name w:val="Normal hanging indent Char"/>
    <w:link w:val="Normalhangingindent"/>
    <w:rsid w:val="007D4B97"/>
    <w:rPr>
      <w:rFonts w:ascii="Arial" w:hAnsi="Arial" w:cs="Arial"/>
      <w:sz w:val="24"/>
      <w:szCs w:val="24"/>
      <w:lang w:val="en-GB" w:eastAsia="en-US" w:bidi="ar-SA"/>
    </w:rPr>
  </w:style>
  <w:style w:type="paragraph" w:customStyle="1" w:styleId="Normalindent1">
    <w:name w:val="Normal indent1"/>
    <w:basedOn w:val="Normal"/>
    <w:next w:val="Normal"/>
    <w:link w:val="Normalindent1Char"/>
    <w:rsid w:val="007D4B97"/>
    <w:pPr>
      <w:suppressAutoHyphens/>
      <w:ind w:left="720"/>
    </w:pPr>
    <w:rPr>
      <w:lang w:eastAsia="en-US"/>
    </w:rPr>
  </w:style>
  <w:style w:type="character" w:customStyle="1" w:styleId="Normalindent1Char">
    <w:name w:val="Normal indent1 Char"/>
    <w:link w:val="Normalindent1"/>
    <w:rsid w:val="007D4B97"/>
    <w:rPr>
      <w:rFonts w:ascii="Arial" w:hAnsi="Arial" w:cs="Arial"/>
      <w:sz w:val="24"/>
      <w:szCs w:val="24"/>
      <w:lang w:val="en-GB" w:eastAsia="en-US" w:bidi="ar-SA"/>
    </w:rPr>
  </w:style>
  <w:style w:type="paragraph" w:customStyle="1" w:styleId="Indenta">
    <w:name w:val="Indent a)"/>
    <w:basedOn w:val="Normal"/>
    <w:rsid w:val="007D4B97"/>
    <w:pPr>
      <w:suppressAutoHyphens/>
      <w:ind w:left="1440" w:hanging="720"/>
    </w:pPr>
    <w:rPr>
      <w:rFonts w:cs="Times New Roman"/>
      <w:szCs w:val="20"/>
      <w:lang w:eastAsia="en-US"/>
    </w:rPr>
  </w:style>
  <w:style w:type="paragraph" w:customStyle="1" w:styleId="MRheading1">
    <w:name w:val="M&amp;R heading 1"/>
    <w:basedOn w:val="Normal"/>
    <w:rsid w:val="00195E33"/>
    <w:pPr>
      <w:keepNext/>
      <w:keepLines/>
      <w:tabs>
        <w:tab w:val="num" w:pos="720"/>
      </w:tabs>
      <w:spacing w:before="240" w:beforeAutospacing="0" w:after="0" w:line="360" w:lineRule="auto"/>
      <w:ind w:left="720" w:hanging="720"/>
    </w:pPr>
    <w:rPr>
      <w:rFonts w:cs="Times New Roman"/>
      <w:b/>
      <w:sz w:val="22"/>
      <w:szCs w:val="20"/>
      <w:u w:val="single"/>
    </w:rPr>
  </w:style>
  <w:style w:type="paragraph" w:customStyle="1" w:styleId="MRheading2">
    <w:name w:val="M&amp;R heading 2"/>
    <w:basedOn w:val="Normal"/>
    <w:rsid w:val="00195E33"/>
    <w:pPr>
      <w:tabs>
        <w:tab w:val="num" w:pos="720"/>
      </w:tabs>
      <w:spacing w:before="240" w:beforeAutospacing="0" w:after="0" w:line="360" w:lineRule="auto"/>
      <w:ind w:left="720" w:hanging="720"/>
      <w:outlineLvl w:val="1"/>
    </w:pPr>
    <w:rPr>
      <w:rFonts w:cs="Times New Roman"/>
      <w:sz w:val="22"/>
      <w:szCs w:val="20"/>
    </w:rPr>
  </w:style>
  <w:style w:type="paragraph" w:customStyle="1" w:styleId="MRheading3">
    <w:name w:val="M&amp;R heading 3"/>
    <w:basedOn w:val="Normal"/>
    <w:rsid w:val="00195E33"/>
    <w:pPr>
      <w:tabs>
        <w:tab w:val="num" w:pos="1800"/>
      </w:tabs>
      <w:spacing w:before="240" w:beforeAutospacing="0" w:after="0" w:line="360" w:lineRule="auto"/>
      <w:ind w:left="1800" w:hanging="1080"/>
      <w:outlineLvl w:val="2"/>
    </w:pPr>
    <w:rPr>
      <w:rFonts w:cs="Times New Roman"/>
      <w:sz w:val="22"/>
      <w:szCs w:val="20"/>
    </w:rPr>
  </w:style>
  <w:style w:type="paragraph" w:customStyle="1" w:styleId="MRheading4">
    <w:name w:val="M&amp;R heading 4"/>
    <w:basedOn w:val="Normal"/>
    <w:rsid w:val="00195E33"/>
    <w:pPr>
      <w:tabs>
        <w:tab w:val="num" w:pos="2520"/>
      </w:tabs>
      <w:spacing w:before="240" w:beforeAutospacing="0" w:after="0" w:line="360" w:lineRule="auto"/>
      <w:ind w:left="2520" w:hanging="720"/>
      <w:outlineLvl w:val="3"/>
    </w:pPr>
    <w:rPr>
      <w:rFonts w:cs="Times New Roman"/>
      <w:sz w:val="22"/>
      <w:szCs w:val="20"/>
    </w:rPr>
  </w:style>
  <w:style w:type="paragraph" w:customStyle="1" w:styleId="MRheading5">
    <w:name w:val="M&amp;R heading 5"/>
    <w:basedOn w:val="Normal"/>
    <w:rsid w:val="00195E33"/>
    <w:pPr>
      <w:tabs>
        <w:tab w:val="num" w:pos="3240"/>
      </w:tabs>
      <w:spacing w:before="240" w:beforeAutospacing="0" w:after="0" w:line="360" w:lineRule="auto"/>
      <w:ind w:left="3240" w:hanging="720"/>
      <w:outlineLvl w:val="4"/>
    </w:pPr>
    <w:rPr>
      <w:rFonts w:cs="Times New Roman"/>
      <w:sz w:val="22"/>
      <w:szCs w:val="20"/>
    </w:rPr>
  </w:style>
  <w:style w:type="paragraph" w:customStyle="1" w:styleId="MRheading6">
    <w:name w:val="M&amp;R heading 6"/>
    <w:basedOn w:val="Normal"/>
    <w:rsid w:val="00195E33"/>
    <w:pPr>
      <w:tabs>
        <w:tab w:val="num" w:pos="3960"/>
      </w:tabs>
      <w:spacing w:before="240" w:beforeAutospacing="0" w:after="0" w:line="360" w:lineRule="auto"/>
      <w:ind w:left="3960" w:hanging="720"/>
      <w:outlineLvl w:val="5"/>
    </w:pPr>
    <w:rPr>
      <w:rFonts w:cs="Times New Roman"/>
      <w:sz w:val="22"/>
      <w:szCs w:val="20"/>
    </w:rPr>
  </w:style>
  <w:style w:type="paragraph" w:customStyle="1" w:styleId="MRheading7">
    <w:name w:val="M&amp;R heading 7"/>
    <w:basedOn w:val="Normal"/>
    <w:rsid w:val="00195E33"/>
    <w:pPr>
      <w:tabs>
        <w:tab w:val="num" w:pos="4680"/>
      </w:tabs>
      <w:spacing w:before="240" w:beforeAutospacing="0" w:after="0" w:line="360" w:lineRule="auto"/>
      <w:ind w:left="4680" w:hanging="720"/>
      <w:outlineLvl w:val="6"/>
    </w:pPr>
    <w:rPr>
      <w:rFonts w:cs="Times New Roman"/>
      <w:sz w:val="22"/>
      <w:szCs w:val="20"/>
    </w:rPr>
  </w:style>
  <w:style w:type="paragraph" w:customStyle="1" w:styleId="MRheading8">
    <w:name w:val="M&amp;R heading 8"/>
    <w:basedOn w:val="Normal"/>
    <w:rsid w:val="00195E33"/>
    <w:pPr>
      <w:tabs>
        <w:tab w:val="num" w:pos="5400"/>
      </w:tabs>
      <w:spacing w:before="240" w:beforeAutospacing="0" w:after="0" w:line="360" w:lineRule="auto"/>
      <w:ind w:left="5400" w:hanging="720"/>
      <w:outlineLvl w:val="7"/>
    </w:pPr>
    <w:rPr>
      <w:rFonts w:cs="Times New Roman"/>
      <w:sz w:val="22"/>
      <w:szCs w:val="20"/>
    </w:rPr>
  </w:style>
  <w:style w:type="paragraph" w:customStyle="1" w:styleId="MRheading9">
    <w:name w:val="M&amp;R heading 9"/>
    <w:basedOn w:val="Normal"/>
    <w:rsid w:val="00195E33"/>
    <w:pPr>
      <w:tabs>
        <w:tab w:val="num" w:pos="6120"/>
      </w:tabs>
      <w:spacing w:before="240" w:beforeAutospacing="0" w:after="0" w:line="360" w:lineRule="auto"/>
      <w:ind w:left="6120" w:hanging="720"/>
      <w:outlineLvl w:val="8"/>
    </w:pPr>
    <w:rPr>
      <w:rFonts w:cs="Times New Roman"/>
      <w:sz w:val="22"/>
      <w:szCs w:val="20"/>
    </w:rPr>
  </w:style>
  <w:style w:type="paragraph" w:customStyle="1" w:styleId="MRLMA1">
    <w:name w:val="M&amp;R LMA 1"/>
    <w:basedOn w:val="Normal"/>
    <w:rsid w:val="00195E33"/>
    <w:pPr>
      <w:tabs>
        <w:tab w:val="num" w:pos="720"/>
      </w:tabs>
      <w:spacing w:before="240" w:beforeAutospacing="0" w:after="0" w:line="360" w:lineRule="auto"/>
      <w:ind w:left="720" w:hanging="720"/>
    </w:pPr>
    <w:rPr>
      <w:rFonts w:cs="Times New Roman"/>
      <w:sz w:val="22"/>
      <w:szCs w:val="20"/>
    </w:rPr>
  </w:style>
  <w:style w:type="paragraph" w:customStyle="1" w:styleId="MRLMA2">
    <w:name w:val="M&amp;R LMA 2"/>
    <w:basedOn w:val="Normal"/>
    <w:rsid w:val="00195E33"/>
    <w:pPr>
      <w:tabs>
        <w:tab w:val="num" w:pos="1440"/>
      </w:tabs>
      <w:spacing w:before="240" w:beforeAutospacing="0" w:after="0" w:line="360" w:lineRule="auto"/>
      <w:ind w:left="1440" w:hanging="720"/>
    </w:pPr>
    <w:rPr>
      <w:rFonts w:cs="Times New Roman"/>
      <w:sz w:val="22"/>
      <w:szCs w:val="20"/>
    </w:rPr>
  </w:style>
  <w:style w:type="paragraph" w:customStyle="1" w:styleId="MRLMA3">
    <w:name w:val="M&amp;R LMA 3"/>
    <w:basedOn w:val="Normal"/>
    <w:rsid w:val="00195E33"/>
    <w:pPr>
      <w:tabs>
        <w:tab w:val="num" w:pos="2160"/>
      </w:tabs>
      <w:spacing w:before="240" w:beforeAutospacing="0" w:after="0" w:line="360" w:lineRule="auto"/>
      <w:ind w:left="2160" w:hanging="720"/>
    </w:pPr>
    <w:rPr>
      <w:rFonts w:cs="Times New Roman"/>
      <w:sz w:val="22"/>
      <w:szCs w:val="20"/>
    </w:rPr>
  </w:style>
  <w:style w:type="paragraph" w:customStyle="1" w:styleId="MRLMA4">
    <w:name w:val="M&amp;R LMA 4"/>
    <w:basedOn w:val="Normal"/>
    <w:rsid w:val="00195E33"/>
    <w:pPr>
      <w:tabs>
        <w:tab w:val="num" w:pos="2880"/>
      </w:tabs>
      <w:spacing w:before="240" w:beforeAutospacing="0" w:after="0" w:line="360" w:lineRule="auto"/>
      <w:ind w:left="2880" w:hanging="720"/>
    </w:pPr>
    <w:rPr>
      <w:rFonts w:cs="Times New Roman"/>
      <w:sz w:val="22"/>
      <w:szCs w:val="20"/>
    </w:rPr>
  </w:style>
  <w:style w:type="paragraph" w:customStyle="1" w:styleId="MRLMA5">
    <w:name w:val="M&amp;R LMA 5"/>
    <w:basedOn w:val="Normal"/>
    <w:rsid w:val="00195E33"/>
    <w:pPr>
      <w:tabs>
        <w:tab w:val="num" w:pos="3600"/>
      </w:tabs>
      <w:spacing w:before="240" w:beforeAutospacing="0" w:after="0" w:line="360" w:lineRule="auto"/>
      <w:ind w:left="3600" w:hanging="720"/>
    </w:pPr>
    <w:rPr>
      <w:rFonts w:cs="Times New Roman"/>
      <w:sz w:val="22"/>
      <w:szCs w:val="20"/>
    </w:rPr>
  </w:style>
  <w:style w:type="paragraph" w:customStyle="1" w:styleId="MRLMA6">
    <w:name w:val="M&amp;R LMA 6"/>
    <w:basedOn w:val="Normal"/>
    <w:rsid w:val="00195E33"/>
    <w:pPr>
      <w:tabs>
        <w:tab w:val="num" w:pos="4320"/>
      </w:tabs>
      <w:spacing w:before="240" w:beforeAutospacing="0" w:after="0" w:line="360" w:lineRule="auto"/>
      <w:ind w:left="4320" w:hanging="720"/>
    </w:pPr>
    <w:rPr>
      <w:rFonts w:cs="Times New Roman"/>
      <w:sz w:val="22"/>
      <w:szCs w:val="20"/>
    </w:rPr>
  </w:style>
  <w:style w:type="paragraph" w:customStyle="1" w:styleId="MRLMA7">
    <w:name w:val="M&amp;R LMA 7"/>
    <w:basedOn w:val="Normal"/>
    <w:rsid w:val="00195E33"/>
    <w:pPr>
      <w:tabs>
        <w:tab w:val="num" w:pos="5040"/>
      </w:tabs>
      <w:spacing w:before="240" w:beforeAutospacing="0" w:after="0" w:line="360" w:lineRule="auto"/>
      <w:ind w:left="5040" w:hanging="720"/>
    </w:pPr>
    <w:rPr>
      <w:rFonts w:cs="Times New Roman"/>
      <w:sz w:val="22"/>
      <w:szCs w:val="20"/>
    </w:rPr>
  </w:style>
  <w:style w:type="paragraph" w:customStyle="1" w:styleId="MRLMA9">
    <w:name w:val="M&amp;R LMA 9"/>
    <w:basedOn w:val="Normal"/>
    <w:rsid w:val="00195E33"/>
    <w:pPr>
      <w:tabs>
        <w:tab w:val="num" w:pos="6480"/>
      </w:tabs>
      <w:spacing w:before="240" w:beforeAutospacing="0" w:after="0" w:line="360" w:lineRule="auto"/>
      <w:ind w:left="6480" w:hanging="720"/>
    </w:pPr>
    <w:rPr>
      <w:rFonts w:cs="Times New Roman"/>
      <w:sz w:val="22"/>
      <w:szCs w:val="20"/>
    </w:rPr>
  </w:style>
  <w:style w:type="paragraph" w:customStyle="1" w:styleId="New">
    <w:name w:val="New"/>
    <w:rsid w:val="00165174"/>
    <w:pPr>
      <w:widowControl w:val="0"/>
      <w:tabs>
        <w:tab w:val="left" w:pos="-720"/>
      </w:tabs>
      <w:suppressAutoHyphens/>
      <w:spacing w:line="360" w:lineRule="auto"/>
      <w:jc w:val="both"/>
    </w:pPr>
    <w:rPr>
      <w:rFonts w:ascii="CG Times" w:hAnsi="CG Times"/>
      <w:spacing w:val="-2"/>
      <w:kern w:val="1"/>
      <w:sz w:val="22"/>
      <w:lang w:val="en-US" w:eastAsia="en-US"/>
    </w:rPr>
  </w:style>
  <w:style w:type="paragraph" w:styleId="NormalWeb">
    <w:name w:val="Normal (Web)"/>
    <w:basedOn w:val="Normal"/>
    <w:uiPriority w:val="99"/>
    <w:unhideWhenUsed/>
    <w:rsid w:val="00206C60"/>
    <w:pPr>
      <w:spacing w:after="100" w:afterAutospacing="1"/>
      <w:jc w:val="left"/>
    </w:pPr>
    <w:rPr>
      <w:rFonts w:ascii="Times New Roman" w:eastAsia="Calibri" w:hAnsi="Times New Roman" w:cs="Times New Roman"/>
    </w:rPr>
  </w:style>
  <w:style w:type="paragraph" w:customStyle="1" w:styleId="MRLMA8">
    <w:name w:val="M&amp;R LMA 8"/>
    <w:basedOn w:val="Normal"/>
    <w:rsid w:val="001337A8"/>
    <w:pPr>
      <w:numPr>
        <w:ilvl w:val="7"/>
        <w:numId w:val="20"/>
      </w:numPr>
      <w:spacing w:before="0" w:beforeAutospacing="0" w:after="0"/>
    </w:pPr>
    <w:rPr>
      <w:rFonts w:ascii="Times New Roman" w:hAnsi="Times New Roman" w:cs="Times New Roman"/>
      <w:sz w:val="23"/>
      <w:szCs w:val="20"/>
      <w:lang w:eastAsia="en-US"/>
    </w:rPr>
  </w:style>
  <w:style w:type="paragraph" w:customStyle="1" w:styleId="MRNoHead1">
    <w:name w:val="M&amp;R No Head 1"/>
    <w:basedOn w:val="MRLMA1"/>
    <w:rsid w:val="001337A8"/>
    <w:pPr>
      <w:numPr>
        <w:numId w:val="21"/>
      </w:numPr>
      <w:spacing w:before="0" w:line="240" w:lineRule="auto"/>
    </w:pPr>
    <w:rPr>
      <w:rFonts w:ascii="Times New Roman" w:hAnsi="Times New Roman"/>
      <w:sz w:val="23"/>
      <w:lang w:eastAsia="en-US"/>
    </w:rPr>
  </w:style>
  <w:style w:type="paragraph" w:customStyle="1" w:styleId="MRNoHead2">
    <w:name w:val="M&amp;R No Head 2"/>
    <w:basedOn w:val="MRNoHead1"/>
    <w:rsid w:val="001337A8"/>
    <w:pPr>
      <w:numPr>
        <w:ilvl w:val="1"/>
      </w:numPr>
    </w:pPr>
  </w:style>
  <w:style w:type="paragraph" w:customStyle="1" w:styleId="MRNoHead3">
    <w:name w:val="M&amp;R No Head 3"/>
    <w:basedOn w:val="MRNoHead1"/>
    <w:rsid w:val="001337A8"/>
    <w:pPr>
      <w:numPr>
        <w:ilvl w:val="2"/>
      </w:numPr>
    </w:pPr>
  </w:style>
  <w:style w:type="paragraph" w:customStyle="1" w:styleId="MRNoHead4">
    <w:name w:val="M&amp;R No Head 4"/>
    <w:basedOn w:val="Normal"/>
    <w:rsid w:val="001337A8"/>
    <w:pPr>
      <w:numPr>
        <w:ilvl w:val="3"/>
        <w:numId w:val="21"/>
      </w:numPr>
      <w:spacing w:before="0" w:beforeAutospacing="0" w:after="0"/>
    </w:pPr>
    <w:rPr>
      <w:rFonts w:ascii="Times New Roman" w:hAnsi="Times New Roman" w:cs="Times New Roman"/>
      <w:sz w:val="23"/>
      <w:szCs w:val="20"/>
      <w:lang w:eastAsia="en-US"/>
    </w:rPr>
  </w:style>
  <w:style w:type="paragraph" w:customStyle="1" w:styleId="MRNoHead5">
    <w:name w:val="M&amp;R No Head 5"/>
    <w:basedOn w:val="MRNoHead1"/>
    <w:rsid w:val="001337A8"/>
    <w:pPr>
      <w:numPr>
        <w:ilvl w:val="4"/>
      </w:numPr>
    </w:pPr>
  </w:style>
  <w:style w:type="paragraph" w:customStyle="1" w:styleId="MRNoHead6">
    <w:name w:val="M&amp;R No Head 6"/>
    <w:basedOn w:val="MRNoHead1"/>
    <w:rsid w:val="001337A8"/>
    <w:pPr>
      <w:numPr>
        <w:ilvl w:val="5"/>
      </w:numPr>
    </w:pPr>
  </w:style>
  <w:style w:type="paragraph" w:customStyle="1" w:styleId="MRNoHead7">
    <w:name w:val="M&amp;R No Head 7"/>
    <w:basedOn w:val="MRNoHead1"/>
    <w:rsid w:val="001337A8"/>
    <w:pPr>
      <w:numPr>
        <w:ilvl w:val="6"/>
      </w:numPr>
    </w:pPr>
  </w:style>
  <w:style w:type="paragraph" w:customStyle="1" w:styleId="MRNoHead8">
    <w:name w:val="M&amp;R No Head 8"/>
    <w:basedOn w:val="MRNoHead1"/>
    <w:rsid w:val="001337A8"/>
    <w:pPr>
      <w:numPr>
        <w:ilvl w:val="7"/>
      </w:numPr>
    </w:pPr>
  </w:style>
  <w:style w:type="paragraph" w:customStyle="1" w:styleId="MRNoHead9">
    <w:name w:val="M&amp;R No Head 9"/>
    <w:basedOn w:val="MRNoHead1"/>
    <w:rsid w:val="001337A8"/>
    <w:pPr>
      <w:numPr>
        <w:ilvl w:val="8"/>
      </w:numPr>
    </w:pPr>
  </w:style>
  <w:style w:type="paragraph" w:customStyle="1" w:styleId="MRParties">
    <w:name w:val="M&amp;R Parties"/>
    <w:basedOn w:val="Normal"/>
    <w:rsid w:val="001337A8"/>
    <w:pPr>
      <w:numPr>
        <w:numId w:val="22"/>
      </w:numPr>
      <w:spacing w:before="0" w:beforeAutospacing="0" w:after="0"/>
    </w:pPr>
    <w:rPr>
      <w:rFonts w:ascii="Times New Roman" w:hAnsi="Times New Roman" w:cs="Times New Roman"/>
      <w:sz w:val="23"/>
      <w:szCs w:val="20"/>
      <w:lang w:eastAsia="en-US"/>
    </w:rPr>
  </w:style>
  <w:style w:type="paragraph" w:customStyle="1" w:styleId="MRRecital1">
    <w:name w:val="M&amp;R Recital 1"/>
    <w:basedOn w:val="Normal"/>
    <w:rsid w:val="001337A8"/>
    <w:pPr>
      <w:numPr>
        <w:numId w:val="23"/>
      </w:numPr>
      <w:spacing w:before="0" w:beforeAutospacing="0" w:after="0"/>
    </w:pPr>
    <w:rPr>
      <w:rFonts w:ascii="Times New Roman" w:hAnsi="Times New Roman" w:cs="Times New Roman"/>
      <w:sz w:val="23"/>
      <w:szCs w:val="20"/>
      <w:lang w:eastAsia="en-US"/>
    </w:rPr>
  </w:style>
  <w:style w:type="paragraph" w:customStyle="1" w:styleId="Normal-Legal">
    <w:name w:val="Normal - Legal"/>
    <w:basedOn w:val="Normal"/>
    <w:rsid w:val="001337A8"/>
    <w:pPr>
      <w:spacing w:before="240" w:beforeAutospacing="0" w:after="0"/>
    </w:pPr>
    <w:rPr>
      <w:rFonts w:ascii="Times New Roman" w:hAnsi="Times New Roman" w:cs="Times New Roman"/>
      <w:sz w:val="23"/>
      <w:szCs w:val="20"/>
      <w:lang w:eastAsia="en-US"/>
    </w:rPr>
  </w:style>
  <w:style w:type="paragraph" w:customStyle="1" w:styleId="MRRecital2">
    <w:name w:val="M&amp;R Recital 2"/>
    <w:basedOn w:val="Normal"/>
    <w:rsid w:val="001337A8"/>
    <w:pPr>
      <w:numPr>
        <w:numId w:val="24"/>
      </w:numPr>
      <w:spacing w:before="0" w:beforeAutospacing="0" w:after="0"/>
    </w:pPr>
    <w:rPr>
      <w:rFonts w:ascii="Times New Roman" w:hAnsi="Times New Roman" w:cs="Times New Roman"/>
      <w:sz w:val="23"/>
      <w:szCs w:val="20"/>
      <w:lang w:eastAsia="en-US"/>
    </w:rPr>
  </w:style>
  <w:style w:type="paragraph" w:customStyle="1" w:styleId="MRDefinition1">
    <w:name w:val="M&amp;R Definition 1"/>
    <w:basedOn w:val="Normal"/>
    <w:rsid w:val="001337A8"/>
    <w:pPr>
      <w:numPr>
        <w:numId w:val="17"/>
      </w:numPr>
      <w:spacing w:before="0" w:beforeAutospacing="0" w:after="0"/>
    </w:pPr>
    <w:rPr>
      <w:rFonts w:ascii="Times New Roman" w:hAnsi="Times New Roman" w:cs="Times New Roman"/>
      <w:sz w:val="23"/>
      <w:szCs w:val="20"/>
      <w:lang w:eastAsia="en-US"/>
    </w:rPr>
  </w:style>
  <w:style w:type="paragraph" w:customStyle="1" w:styleId="MRDefinition2">
    <w:name w:val="M&amp;R Definition 2"/>
    <w:basedOn w:val="Normal"/>
    <w:rsid w:val="001337A8"/>
    <w:pPr>
      <w:numPr>
        <w:ilvl w:val="1"/>
        <w:numId w:val="26"/>
      </w:numPr>
      <w:spacing w:before="0" w:beforeAutospacing="0" w:after="0"/>
    </w:pPr>
    <w:rPr>
      <w:rFonts w:ascii="Times New Roman" w:hAnsi="Times New Roman" w:cs="Times New Roman"/>
      <w:sz w:val="23"/>
      <w:szCs w:val="20"/>
      <w:lang w:eastAsia="en-US"/>
    </w:rPr>
  </w:style>
  <w:style w:type="paragraph" w:customStyle="1" w:styleId="MRDefinition3">
    <w:name w:val="M&amp;R Definition 3"/>
    <w:basedOn w:val="Normal"/>
    <w:rsid w:val="001337A8"/>
    <w:pPr>
      <w:numPr>
        <w:ilvl w:val="2"/>
        <w:numId w:val="26"/>
      </w:numPr>
      <w:spacing w:before="0" w:beforeAutospacing="0" w:after="0"/>
    </w:pPr>
    <w:rPr>
      <w:rFonts w:ascii="Times New Roman" w:hAnsi="Times New Roman" w:cs="Times New Roman"/>
      <w:sz w:val="23"/>
      <w:szCs w:val="20"/>
      <w:lang w:eastAsia="en-US"/>
    </w:rPr>
  </w:style>
  <w:style w:type="paragraph" w:customStyle="1" w:styleId="MRSchedule1">
    <w:name w:val="M&amp;R Schedule 1"/>
    <w:basedOn w:val="Normal"/>
    <w:next w:val="Normal"/>
    <w:rsid w:val="001337A8"/>
    <w:pPr>
      <w:keepNext/>
      <w:keepLines/>
      <w:numPr>
        <w:numId w:val="25"/>
      </w:numPr>
      <w:spacing w:before="0" w:beforeAutospacing="0" w:after="0"/>
      <w:jc w:val="center"/>
      <w:outlineLvl w:val="0"/>
    </w:pPr>
    <w:rPr>
      <w:rFonts w:ascii="Times New Roman" w:hAnsi="Times New Roman" w:cs="Times New Roman"/>
      <w:b/>
      <w:sz w:val="23"/>
      <w:szCs w:val="20"/>
      <w:u w:val="single"/>
      <w:lang w:eastAsia="en-US"/>
    </w:rPr>
  </w:style>
  <w:style w:type="paragraph" w:customStyle="1" w:styleId="MRSchedule2">
    <w:name w:val="M&amp;R Schedule 2"/>
    <w:basedOn w:val="MRSchedule1"/>
    <w:next w:val="Normal"/>
    <w:rsid w:val="001337A8"/>
    <w:pPr>
      <w:numPr>
        <w:numId w:val="0"/>
      </w:numPr>
      <w:outlineLvl w:val="1"/>
    </w:pPr>
    <w:rPr>
      <w:b w:val="0"/>
    </w:rPr>
  </w:style>
  <w:style w:type="paragraph" w:customStyle="1" w:styleId="MRSchedule3">
    <w:name w:val="M&amp;R Schedule 3"/>
    <w:basedOn w:val="MRSchedule2"/>
    <w:next w:val="Normal"/>
    <w:rsid w:val="001337A8"/>
    <w:pPr>
      <w:outlineLvl w:val="2"/>
    </w:pPr>
  </w:style>
  <w:style w:type="paragraph" w:customStyle="1" w:styleId="MRDefinition4">
    <w:name w:val="M&amp;R Definition 4"/>
    <w:basedOn w:val="Normal"/>
    <w:rsid w:val="001337A8"/>
    <w:pPr>
      <w:numPr>
        <w:ilvl w:val="3"/>
        <w:numId w:val="26"/>
      </w:numPr>
      <w:spacing w:before="0" w:beforeAutospacing="0" w:after="0"/>
    </w:pPr>
    <w:rPr>
      <w:rFonts w:ascii="Times New Roman" w:hAnsi="Times New Roman" w:cs="Times New Roman"/>
      <w:sz w:val="23"/>
      <w:szCs w:val="20"/>
      <w:lang w:eastAsia="en-US"/>
    </w:rPr>
  </w:style>
  <w:style w:type="paragraph" w:styleId="NormalIndent">
    <w:name w:val="Normal Indent"/>
    <w:basedOn w:val="Normal"/>
    <w:rsid w:val="001337A8"/>
    <w:pPr>
      <w:spacing w:before="0" w:beforeAutospacing="0" w:after="0"/>
      <w:ind w:left="720"/>
    </w:pPr>
    <w:rPr>
      <w:rFonts w:ascii="Times New Roman" w:hAnsi="Times New Roman" w:cs="Times New Roman"/>
      <w:sz w:val="23"/>
      <w:szCs w:val="20"/>
      <w:lang w:eastAsia="en-US"/>
    </w:rPr>
  </w:style>
  <w:style w:type="paragraph" w:styleId="BodyText">
    <w:name w:val="Body Text"/>
    <w:basedOn w:val="Normal"/>
    <w:link w:val="BodyTextChar"/>
    <w:rsid w:val="001337A8"/>
    <w:pPr>
      <w:keepNext/>
      <w:keepLines/>
      <w:tabs>
        <w:tab w:val="left" w:pos="-1022"/>
        <w:tab w:val="left" w:pos="-720"/>
        <w:tab w:val="left" w:pos="0"/>
        <w:tab w:val="left" w:pos="7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0" w:beforeAutospacing="0" w:after="0" w:line="360" w:lineRule="atLeast"/>
    </w:pPr>
    <w:rPr>
      <w:rFonts w:ascii="Times New Roman" w:hAnsi="Times New Roman" w:cs="Times New Roman"/>
      <w:sz w:val="23"/>
      <w:szCs w:val="20"/>
      <w:lang w:eastAsia="en-US"/>
    </w:rPr>
  </w:style>
  <w:style w:type="character" w:customStyle="1" w:styleId="BodyTextChar">
    <w:name w:val="Body Text Char"/>
    <w:basedOn w:val="DefaultParagraphFont"/>
    <w:link w:val="BodyText"/>
    <w:rsid w:val="001337A8"/>
    <w:rPr>
      <w:sz w:val="23"/>
      <w:lang w:eastAsia="en-US"/>
    </w:rPr>
  </w:style>
  <w:style w:type="paragraph" w:styleId="BodyTextIndent">
    <w:name w:val="Body Text Indent"/>
    <w:basedOn w:val="Normal"/>
    <w:link w:val="BodyTextIndentChar"/>
    <w:rsid w:val="001337A8"/>
    <w:pPr>
      <w:tabs>
        <w:tab w:val="left" w:pos="2430"/>
        <w:tab w:val="center" w:pos="4513"/>
      </w:tabs>
      <w:suppressAutoHyphens/>
      <w:overflowPunct w:val="0"/>
      <w:autoSpaceDE w:val="0"/>
      <w:autoSpaceDN w:val="0"/>
      <w:adjustRightInd w:val="0"/>
      <w:spacing w:before="0" w:beforeAutospacing="0" w:after="0"/>
      <w:ind w:left="2610" w:hanging="2610"/>
      <w:jc w:val="left"/>
      <w:textAlignment w:val="baseline"/>
    </w:pPr>
    <w:rPr>
      <w:rFonts w:cs="Times New Roman"/>
      <w:b/>
      <w:sz w:val="28"/>
      <w:szCs w:val="20"/>
      <w:lang w:eastAsia="en-US"/>
    </w:rPr>
  </w:style>
  <w:style w:type="character" w:customStyle="1" w:styleId="BodyTextIndentChar">
    <w:name w:val="Body Text Indent Char"/>
    <w:basedOn w:val="DefaultParagraphFont"/>
    <w:link w:val="BodyTextIndent"/>
    <w:rsid w:val="001337A8"/>
    <w:rPr>
      <w:rFonts w:ascii="Arial" w:hAnsi="Arial"/>
      <w:b/>
      <w:sz w:val="28"/>
      <w:lang w:eastAsia="en-US"/>
    </w:rPr>
  </w:style>
  <w:style w:type="paragraph" w:styleId="BodyText3">
    <w:name w:val="Body Text 3"/>
    <w:basedOn w:val="Normal"/>
    <w:link w:val="BodyText3Char"/>
    <w:rsid w:val="001337A8"/>
    <w:pPr>
      <w:widowControl w:val="0"/>
      <w:tabs>
        <w:tab w:val="left" w:pos="-720"/>
        <w:tab w:val="left" w:pos="0"/>
      </w:tabs>
      <w:suppressAutoHyphens/>
      <w:overflowPunct w:val="0"/>
      <w:autoSpaceDE w:val="0"/>
      <w:autoSpaceDN w:val="0"/>
      <w:adjustRightInd w:val="0"/>
      <w:spacing w:before="0" w:beforeAutospacing="0" w:after="0"/>
      <w:jc w:val="left"/>
      <w:textAlignment w:val="baseline"/>
    </w:pPr>
    <w:rPr>
      <w:rFonts w:ascii="Times New Roman" w:hAnsi="Times New Roman" w:cs="Times New Roman"/>
      <w:szCs w:val="20"/>
      <w:lang w:val="en-AU" w:eastAsia="en-US"/>
    </w:rPr>
  </w:style>
  <w:style w:type="character" w:customStyle="1" w:styleId="BodyText3Char">
    <w:name w:val="Body Text 3 Char"/>
    <w:basedOn w:val="DefaultParagraphFont"/>
    <w:link w:val="BodyText3"/>
    <w:rsid w:val="001337A8"/>
    <w:rPr>
      <w:sz w:val="24"/>
      <w:lang w:val="en-AU" w:eastAsia="en-US"/>
    </w:rPr>
  </w:style>
  <w:style w:type="paragraph" w:styleId="BodyTextIndent2">
    <w:name w:val="Body Text Indent 2"/>
    <w:basedOn w:val="Normal"/>
    <w:link w:val="BodyTextIndent2Char"/>
    <w:rsid w:val="001337A8"/>
    <w:pPr>
      <w:suppressAutoHyphens/>
      <w:spacing w:before="0" w:beforeAutospacing="0" w:after="0"/>
      <w:ind w:left="1566" w:hanging="1566"/>
      <w:jc w:val="left"/>
    </w:pPr>
    <w:rPr>
      <w:rFonts w:cs="Times New Roman"/>
      <w:b/>
      <w:sz w:val="28"/>
      <w:szCs w:val="20"/>
      <w:lang w:eastAsia="en-US"/>
    </w:rPr>
  </w:style>
  <w:style w:type="character" w:customStyle="1" w:styleId="BodyTextIndent2Char">
    <w:name w:val="Body Text Indent 2 Char"/>
    <w:basedOn w:val="DefaultParagraphFont"/>
    <w:link w:val="BodyTextIndent2"/>
    <w:rsid w:val="001337A8"/>
    <w:rPr>
      <w:rFonts w:ascii="Arial" w:hAnsi="Arial"/>
      <w:b/>
      <w:sz w:val="28"/>
      <w:lang w:eastAsia="en-US"/>
    </w:rPr>
  </w:style>
  <w:style w:type="paragraph" w:styleId="BodyTextIndent3">
    <w:name w:val="Body Text Indent 3"/>
    <w:basedOn w:val="Normal"/>
    <w:link w:val="BodyTextIndent3Char"/>
    <w:rsid w:val="001337A8"/>
    <w:pPr>
      <w:spacing w:before="0" w:beforeAutospacing="0" w:after="0"/>
      <w:ind w:left="2700" w:hanging="2700"/>
    </w:pPr>
    <w:rPr>
      <w:rFonts w:cs="Times New Roman"/>
      <w:b/>
      <w:sz w:val="22"/>
      <w:szCs w:val="20"/>
      <w:lang w:eastAsia="en-US"/>
    </w:rPr>
  </w:style>
  <w:style w:type="character" w:customStyle="1" w:styleId="BodyTextIndent3Char">
    <w:name w:val="Body Text Indent 3 Char"/>
    <w:basedOn w:val="DefaultParagraphFont"/>
    <w:link w:val="BodyTextIndent3"/>
    <w:rsid w:val="001337A8"/>
    <w:rPr>
      <w:rFonts w:ascii="Arial" w:hAnsi="Arial"/>
      <w:b/>
      <w:sz w:val="22"/>
      <w:lang w:eastAsia="en-US"/>
    </w:rPr>
  </w:style>
  <w:style w:type="paragraph" w:customStyle="1" w:styleId="MRNoHead2Char">
    <w:name w:val="M&amp;R No Head 2 Char"/>
    <w:basedOn w:val="MRNoHead1"/>
    <w:link w:val="MRNoHead2CharChar"/>
    <w:rsid w:val="001337A8"/>
    <w:pPr>
      <w:numPr>
        <w:numId w:val="0"/>
      </w:numPr>
      <w:tabs>
        <w:tab w:val="num" w:pos="2340"/>
      </w:tabs>
      <w:spacing w:before="120"/>
      <w:ind w:left="2340" w:hanging="720"/>
    </w:pPr>
  </w:style>
  <w:style w:type="character" w:customStyle="1" w:styleId="MRNoHead2CharChar">
    <w:name w:val="M&amp;R No Head 2 Char Char"/>
    <w:link w:val="MRNoHead2Char"/>
    <w:rsid w:val="001337A8"/>
    <w:rPr>
      <w:sz w:val="23"/>
      <w:lang w:eastAsia="en-US"/>
    </w:rPr>
  </w:style>
  <w:style w:type="paragraph" w:customStyle="1" w:styleId="General1">
    <w:name w:val="General 1"/>
    <w:basedOn w:val="Normal"/>
    <w:rsid w:val="001337A8"/>
    <w:pPr>
      <w:tabs>
        <w:tab w:val="num" w:pos="851"/>
      </w:tabs>
      <w:spacing w:before="0" w:beforeAutospacing="0" w:after="240"/>
      <w:ind w:left="851" w:hanging="851"/>
    </w:pPr>
    <w:rPr>
      <w:rFonts w:cs="Times New Roman"/>
      <w:sz w:val="22"/>
      <w:szCs w:val="20"/>
      <w:lang w:eastAsia="en-US"/>
    </w:rPr>
  </w:style>
  <w:style w:type="paragraph" w:customStyle="1" w:styleId="General2">
    <w:name w:val="General 2"/>
    <w:basedOn w:val="Normal"/>
    <w:rsid w:val="001337A8"/>
    <w:pPr>
      <w:tabs>
        <w:tab w:val="num" w:pos="851"/>
      </w:tabs>
      <w:spacing w:before="0" w:beforeAutospacing="0" w:after="240"/>
      <w:ind w:left="851" w:hanging="851"/>
    </w:pPr>
    <w:rPr>
      <w:rFonts w:cs="Times New Roman"/>
      <w:sz w:val="22"/>
      <w:szCs w:val="20"/>
      <w:lang w:eastAsia="en-US"/>
    </w:rPr>
  </w:style>
  <w:style w:type="paragraph" w:styleId="PlainText">
    <w:name w:val="Plain Text"/>
    <w:basedOn w:val="Normal"/>
    <w:link w:val="PlainTextChar"/>
    <w:uiPriority w:val="99"/>
    <w:unhideWhenUsed/>
    <w:rsid w:val="001337A8"/>
    <w:pPr>
      <w:spacing w:before="0" w:beforeAutospacing="0" w:after="0"/>
      <w:jc w:val="left"/>
    </w:pPr>
    <w:rPr>
      <w:rFonts w:ascii="Consolas" w:eastAsia="Calibri" w:hAnsi="Consolas" w:cs="Times New Roman"/>
      <w:sz w:val="21"/>
      <w:szCs w:val="21"/>
      <w:lang w:eastAsia="en-US"/>
    </w:rPr>
  </w:style>
  <w:style w:type="character" w:customStyle="1" w:styleId="PlainTextChar">
    <w:name w:val="Plain Text Char"/>
    <w:basedOn w:val="DefaultParagraphFont"/>
    <w:link w:val="PlainText"/>
    <w:uiPriority w:val="99"/>
    <w:rsid w:val="001337A8"/>
    <w:rPr>
      <w:rFonts w:ascii="Consolas" w:eastAsia="Calibri" w:hAnsi="Consolas"/>
      <w:sz w:val="21"/>
      <w:szCs w:val="21"/>
      <w:lang w:eastAsia="en-US"/>
    </w:rPr>
  </w:style>
  <w:style w:type="paragraph" w:customStyle="1" w:styleId="NormalBold">
    <w:name w:val="Normal Bold"/>
    <w:basedOn w:val="Normal"/>
    <w:next w:val="Normal"/>
    <w:link w:val="NormalBoldChar1"/>
    <w:uiPriority w:val="99"/>
    <w:rsid w:val="001337A8"/>
    <w:pPr>
      <w:suppressAutoHyphens/>
      <w:spacing w:before="0" w:beforeAutospacing="0" w:after="0"/>
    </w:pPr>
    <w:rPr>
      <w:b/>
      <w:bCs/>
      <w:lang w:eastAsia="en-US"/>
    </w:rPr>
  </w:style>
  <w:style w:type="character" w:customStyle="1" w:styleId="NormalBoldChar1">
    <w:name w:val="Normal Bold Char1"/>
    <w:link w:val="NormalBold"/>
    <w:uiPriority w:val="99"/>
    <w:rsid w:val="001337A8"/>
    <w:rPr>
      <w:rFonts w:ascii="Arial" w:hAnsi="Arial" w:cs="Arial"/>
      <w:b/>
      <w:bCs/>
      <w:sz w:val="24"/>
      <w:szCs w:val="24"/>
      <w:lang w:eastAsia="en-US"/>
    </w:rPr>
  </w:style>
  <w:style w:type="character" w:styleId="Emphasis">
    <w:name w:val="Emphasis"/>
    <w:uiPriority w:val="20"/>
    <w:qFormat/>
    <w:rsid w:val="001337A8"/>
    <w:rPr>
      <w:i/>
      <w:iCs/>
    </w:rPr>
  </w:style>
  <w:style w:type="paragraph" w:customStyle="1" w:styleId="Default">
    <w:name w:val="Default"/>
    <w:rsid w:val="001337A8"/>
    <w:pPr>
      <w:autoSpaceDE w:val="0"/>
      <w:autoSpaceDN w:val="0"/>
      <w:adjustRightInd w:val="0"/>
    </w:pPr>
    <w:rPr>
      <w:rFonts w:ascii="Arial" w:hAnsi="Arial" w:cs="Arial"/>
      <w:color w:val="000000"/>
      <w:sz w:val="24"/>
      <w:szCs w:val="24"/>
    </w:rPr>
  </w:style>
  <w:style w:type="character" w:customStyle="1" w:styleId="NoSpacingChar">
    <w:name w:val="No Spacing Char"/>
    <w:link w:val="NoSpacing"/>
    <w:uiPriority w:val="1"/>
    <w:rsid w:val="001337A8"/>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81D"/>
    <w:pPr>
      <w:spacing w:before="100" w:beforeAutospacing="1" w:after="120"/>
      <w:jc w:val="both"/>
    </w:pPr>
    <w:rPr>
      <w:rFonts w:ascii="Arial" w:hAnsi="Arial" w:cs="Arial"/>
      <w:sz w:val="24"/>
      <w:szCs w:val="24"/>
    </w:rPr>
  </w:style>
  <w:style w:type="paragraph" w:styleId="Heading1">
    <w:name w:val="heading 1"/>
    <w:aliases w:val="h1"/>
    <w:basedOn w:val="Normal"/>
    <w:next w:val="Normal"/>
    <w:link w:val="Heading1Char"/>
    <w:qFormat/>
    <w:rsid w:val="008710C0"/>
    <w:pPr>
      <w:keepNext/>
      <w:outlineLvl w:val="0"/>
    </w:pPr>
    <w:rPr>
      <w:sz w:val="28"/>
      <w:szCs w:val="28"/>
      <w:lang w:eastAsia="en-US"/>
    </w:rPr>
  </w:style>
  <w:style w:type="paragraph" w:styleId="Heading2">
    <w:name w:val="heading 2"/>
    <w:basedOn w:val="Normal"/>
    <w:next w:val="Normal"/>
    <w:link w:val="Heading2Char"/>
    <w:qFormat/>
    <w:rsid w:val="001B0A4D"/>
    <w:pPr>
      <w:keepNext/>
      <w:numPr>
        <w:ilvl w:val="1"/>
        <w:numId w:val="4"/>
      </w:numPr>
      <w:spacing w:before="240" w:after="60"/>
      <w:outlineLvl w:val="1"/>
    </w:pPr>
    <w:rPr>
      <w:rFonts w:cs="Times New Roman"/>
      <w:b/>
      <w:i/>
      <w:szCs w:val="20"/>
      <w:lang w:eastAsia="en-US"/>
    </w:rPr>
  </w:style>
  <w:style w:type="paragraph" w:styleId="Heading3">
    <w:name w:val="heading 3"/>
    <w:basedOn w:val="Normal"/>
    <w:next w:val="Normal"/>
    <w:link w:val="Heading3Char"/>
    <w:qFormat/>
    <w:rsid w:val="0015369C"/>
    <w:pPr>
      <w:keepNext/>
      <w:tabs>
        <w:tab w:val="num" w:pos="1440"/>
      </w:tabs>
      <w:spacing w:before="240" w:after="60"/>
      <w:ind w:left="1440" w:hanging="720"/>
      <w:outlineLvl w:val="2"/>
    </w:pPr>
  </w:style>
  <w:style w:type="paragraph" w:styleId="Heading4">
    <w:name w:val="heading 4"/>
    <w:basedOn w:val="Normal"/>
    <w:next w:val="Normal"/>
    <w:link w:val="Heading4Char"/>
    <w:qFormat/>
    <w:rsid w:val="00B84E27"/>
    <w:pPr>
      <w:keepNext/>
      <w:tabs>
        <w:tab w:val="num" w:pos="0"/>
      </w:tabs>
      <w:spacing w:before="240" w:after="60"/>
      <w:jc w:val="right"/>
      <w:outlineLvl w:val="3"/>
    </w:pPr>
  </w:style>
  <w:style w:type="paragraph" w:styleId="Heading5">
    <w:name w:val="heading 5"/>
    <w:basedOn w:val="Normal"/>
    <w:next w:val="Normal"/>
    <w:link w:val="Heading5Char"/>
    <w:qFormat/>
    <w:rsid w:val="008710C0"/>
    <w:pPr>
      <w:keepNext/>
      <w:overflowPunct w:val="0"/>
      <w:autoSpaceDE w:val="0"/>
      <w:autoSpaceDN w:val="0"/>
      <w:adjustRightInd w:val="0"/>
      <w:outlineLvl w:val="4"/>
    </w:pPr>
    <w:rPr>
      <w:b/>
      <w:bCs/>
      <w:lang w:eastAsia="en-US"/>
    </w:rPr>
  </w:style>
  <w:style w:type="paragraph" w:styleId="Heading6">
    <w:name w:val="heading 6"/>
    <w:basedOn w:val="Normal"/>
    <w:next w:val="Normal"/>
    <w:link w:val="Heading6Char"/>
    <w:qFormat/>
    <w:rsid w:val="0015369C"/>
    <w:pPr>
      <w:tabs>
        <w:tab w:val="num" w:pos="0"/>
      </w:tabs>
      <w:spacing w:before="240" w:after="60"/>
      <w:ind w:left="3600" w:hanging="720"/>
      <w:outlineLvl w:val="5"/>
    </w:pPr>
    <w:rPr>
      <w:i/>
      <w:iCs/>
      <w:sz w:val="22"/>
      <w:szCs w:val="22"/>
    </w:rPr>
  </w:style>
  <w:style w:type="paragraph" w:styleId="Heading7">
    <w:name w:val="heading 7"/>
    <w:basedOn w:val="Normal"/>
    <w:next w:val="Normal"/>
    <w:link w:val="Heading7Char"/>
    <w:qFormat/>
    <w:rsid w:val="0015369C"/>
    <w:pPr>
      <w:tabs>
        <w:tab w:val="num" w:pos="0"/>
      </w:tabs>
      <w:spacing w:before="240" w:after="60"/>
      <w:ind w:left="4320" w:hanging="720"/>
      <w:outlineLvl w:val="6"/>
    </w:pPr>
  </w:style>
  <w:style w:type="paragraph" w:styleId="Heading8">
    <w:name w:val="heading 8"/>
    <w:basedOn w:val="Normal"/>
    <w:next w:val="Normal"/>
    <w:link w:val="Heading8Char"/>
    <w:qFormat/>
    <w:rsid w:val="0015369C"/>
    <w:pPr>
      <w:tabs>
        <w:tab w:val="num" w:pos="0"/>
      </w:tabs>
      <w:spacing w:before="240" w:after="60"/>
      <w:ind w:left="5041" w:hanging="720"/>
      <w:outlineLvl w:val="7"/>
    </w:pPr>
    <w:rPr>
      <w:i/>
      <w:iCs/>
    </w:rPr>
  </w:style>
  <w:style w:type="paragraph" w:styleId="Heading9">
    <w:name w:val="heading 9"/>
    <w:basedOn w:val="Normal"/>
    <w:next w:val="Normal"/>
    <w:link w:val="Heading9Char"/>
    <w:qFormat/>
    <w:rsid w:val="0015369C"/>
    <w:pPr>
      <w:tabs>
        <w:tab w:val="num" w:pos="0"/>
      </w:tabs>
      <w:spacing w:before="240" w:after="60"/>
      <w:ind w:left="5761" w:hanging="72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9"/>
    <w:rsid w:val="001A2FB7"/>
    <w:rPr>
      <w:rFonts w:ascii="Cambria" w:hAnsi="Cambria" w:cs="Cambria"/>
      <w:b/>
      <w:bCs/>
      <w:kern w:val="32"/>
      <w:sz w:val="32"/>
      <w:szCs w:val="32"/>
    </w:rPr>
  </w:style>
  <w:style w:type="character" w:customStyle="1" w:styleId="Heading2Char">
    <w:name w:val="Heading 2 Char"/>
    <w:link w:val="Heading2"/>
    <w:rsid w:val="001B0A4D"/>
    <w:rPr>
      <w:rFonts w:ascii="Arial" w:hAnsi="Arial"/>
      <w:b/>
      <w:i/>
      <w:sz w:val="24"/>
      <w:lang w:eastAsia="en-US"/>
    </w:rPr>
  </w:style>
  <w:style w:type="character" w:customStyle="1" w:styleId="Heading3Char">
    <w:name w:val="Heading 3 Char"/>
    <w:link w:val="Heading3"/>
    <w:uiPriority w:val="99"/>
    <w:rsid w:val="0015369C"/>
    <w:rPr>
      <w:rFonts w:ascii="Arial" w:hAnsi="Arial" w:cs="Arial"/>
      <w:sz w:val="24"/>
      <w:szCs w:val="24"/>
      <w:lang w:val="en-GB" w:eastAsia="en-GB"/>
    </w:rPr>
  </w:style>
  <w:style w:type="character" w:customStyle="1" w:styleId="Heading4Char">
    <w:name w:val="Heading 4 Char"/>
    <w:link w:val="Heading4"/>
    <w:uiPriority w:val="99"/>
    <w:rsid w:val="00B84E27"/>
    <w:rPr>
      <w:rFonts w:ascii="Arial" w:hAnsi="Arial" w:cs="Arial"/>
      <w:sz w:val="24"/>
      <w:szCs w:val="24"/>
      <w:lang w:val="en-GB" w:eastAsia="en-GB"/>
    </w:rPr>
  </w:style>
  <w:style w:type="character" w:customStyle="1" w:styleId="Heading5Char">
    <w:name w:val="Heading 5 Char"/>
    <w:link w:val="Heading5"/>
    <w:uiPriority w:val="99"/>
    <w:semiHidden/>
    <w:rsid w:val="001A2FB7"/>
    <w:rPr>
      <w:rFonts w:ascii="Calibri" w:hAnsi="Calibri" w:cs="Calibri"/>
      <w:b/>
      <w:bCs/>
      <w:i/>
      <w:iCs/>
      <w:sz w:val="26"/>
      <w:szCs w:val="26"/>
    </w:rPr>
  </w:style>
  <w:style w:type="character" w:customStyle="1" w:styleId="Heading6Char">
    <w:name w:val="Heading 6 Char"/>
    <w:link w:val="Heading6"/>
    <w:uiPriority w:val="99"/>
    <w:rsid w:val="0015369C"/>
    <w:rPr>
      <w:rFonts w:cs="Times New Roman"/>
      <w:i/>
      <w:iCs/>
      <w:sz w:val="24"/>
      <w:szCs w:val="24"/>
      <w:lang w:val="en-GB" w:eastAsia="en-GB"/>
    </w:rPr>
  </w:style>
  <w:style w:type="character" w:customStyle="1" w:styleId="Heading7Char">
    <w:name w:val="Heading 7 Char"/>
    <w:link w:val="Heading7"/>
    <w:uiPriority w:val="99"/>
    <w:rsid w:val="0015369C"/>
    <w:rPr>
      <w:rFonts w:ascii="Arial" w:hAnsi="Arial" w:cs="Arial"/>
      <w:sz w:val="24"/>
      <w:szCs w:val="24"/>
      <w:lang w:val="en-GB" w:eastAsia="en-GB"/>
    </w:rPr>
  </w:style>
  <w:style w:type="character" w:customStyle="1" w:styleId="Heading8Char">
    <w:name w:val="Heading 8 Char"/>
    <w:link w:val="Heading8"/>
    <w:uiPriority w:val="99"/>
    <w:rsid w:val="0015369C"/>
    <w:rPr>
      <w:rFonts w:ascii="Arial" w:hAnsi="Arial" w:cs="Arial"/>
      <w:i/>
      <w:iCs/>
      <w:sz w:val="24"/>
      <w:szCs w:val="24"/>
      <w:lang w:val="en-GB" w:eastAsia="en-GB"/>
    </w:rPr>
  </w:style>
  <w:style w:type="character" w:customStyle="1" w:styleId="Heading9Char">
    <w:name w:val="Heading 9 Char"/>
    <w:link w:val="Heading9"/>
    <w:uiPriority w:val="99"/>
    <w:rsid w:val="0015369C"/>
    <w:rPr>
      <w:rFonts w:ascii="Arial" w:hAnsi="Arial" w:cs="Arial"/>
      <w:b/>
      <w:bCs/>
      <w:i/>
      <w:iCs/>
      <w:sz w:val="24"/>
      <w:szCs w:val="24"/>
      <w:lang w:val="en-GB" w:eastAsia="en-GB"/>
    </w:rPr>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link w:val="Header"/>
    <w:rsid w:val="001A2FB7"/>
    <w:rPr>
      <w:rFonts w:ascii="Arial" w:hAnsi="Arial" w:cs="Arial"/>
      <w:sz w:val="24"/>
      <w:szCs w:val="24"/>
    </w:rPr>
  </w:style>
  <w:style w:type="paragraph" w:styleId="Footer">
    <w:name w:val="footer"/>
    <w:basedOn w:val="Normal"/>
    <w:link w:val="FooterChar"/>
    <w:rsid w:val="008710C0"/>
    <w:pPr>
      <w:tabs>
        <w:tab w:val="center" w:pos="4320"/>
        <w:tab w:val="right" w:pos="8640"/>
      </w:tabs>
    </w:pPr>
    <w:rPr>
      <w:rFonts w:ascii="Palatino" w:hAnsi="Palatino" w:cs="Palatino"/>
      <w:lang w:eastAsia="en-US"/>
    </w:rPr>
  </w:style>
  <w:style w:type="character" w:customStyle="1" w:styleId="FooterChar">
    <w:name w:val="Footer Char"/>
    <w:link w:val="Footer"/>
    <w:rsid w:val="001A2FB7"/>
    <w:rPr>
      <w:rFonts w:ascii="Arial" w:hAnsi="Arial" w:cs="Arial"/>
      <w:sz w:val="24"/>
      <w:szCs w:val="24"/>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link w:val="NoteHeadingChar"/>
    <w:rsid w:val="008710C0"/>
    <w:rPr>
      <w:sz w:val="22"/>
      <w:szCs w:val="22"/>
      <w:lang w:eastAsia="en-US"/>
    </w:rPr>
  </w:style>
  <w:style w:type="character" w:customStyle="1" w:styleId="NoteHeadingChar">
    <w:name w:val="Note Heading Char"/>
    <w:link w:val="NoteHeading"/>
    <w:uiPriority w:val="99"/>
    <w:semiHidden/>
    <w:rsid w:val="001A2FB7"/>
    <w:rPr>
      <w:rFonts w:ascii="Arial" w:hAnsi="Arial" w:cs="Arial"/>
      <w:sz w:val="24"/>
      <w:szCs w:val="24"/>
    </w:rPr>
  </w:style>
  <w:style w:type="paragraph" w:customStyle="1" w:styleId="OutlineIndPara">
    <w:name w:val="Outline Ind Para"/>
    <w:basedOn w:val="Normal"/>
    <w:rsid w:val="008710C0"/>
    <w:pPr>
      <w:spacing w:after="240"/>
      <w:ind w:left="851"/>
    </w:pPr>
    <w:rPr>
      <w:sz w:val="22"/>
      <w:szCs w:val="22"/>
      <w:lang w:eastAsia="en-US"/>
    </w:rPr>
  </w:style>
  <w:style w:type="paragraph" w:customStyle="1" w:styleId="OutlinePara">
    <w:name w:val="Outline Para"/>
    <w:basedOn w:val="Normal"/>
    <w:rsid w:val="008710C0"/>
    <w:pPr>
      <w:spacing w:after="240"/>
    </w:pPr>
    <w:rPr>
      <w:sz w:val="22"/>
      <w:szCs w:val="22"/>
      <w:lang w:eastAsia="en-US"/>
    </w:rPr>
  </w:style>
  <w:style w:type="paragraph" w:customStyle="1" w:styleId="PCSchedule1">
    <w:name w:val="PC Schedule 1"/>
    <w:basedOn w:val="Normal"/>
    <w:link w:val="PCSchedule1Char"/>
    <w:rsid w:val="008710C0"/>
    <w:pPr>
      <w:keepNext/>
      <w:numPr>
        <w:numId w:val="1"/>
      </w:numPr>
      <w:spacing w:after="240"/>
      <w:outlineLvl w:val="0"/>
    </w:pPr>
    <w:rPr>
      <w:b/>
      <w:bCs/>
      <w:caps/>
      <w:sz w:val="22"/>
      <w:szCs w:val="22"/>
      <w:lang w:eastAsia="en-US"/>
    </w:rPr>
  </w:style>
  <w:style w:type="character" w:customStyle="1" w:styleId="PCSchedule1Char">
    <w:name w:val="PC Schedule 1 Char"/>
    <w:link w:val="PCSchedule1"/>
    <w:rsid w:val="00C74E62"/>
    <w:rPr>
      <w:rFonts w:ascii="Arial" w:hAnsi="Arial" w:cs="Arial"/>
      <w:b/>
      <w:bCs/>
      <w:caps/>
      <w:sz w:val="22"/>
      <w:szCs w:val="22"/>
      <w:lang w:eastAsia="en-US"/>
    </w:rPr>
  </w:style>
  <w:style w:type="paragraph" w:customStyle="1" w:styleId="PCSchedule2">
    <w:name w:val="PC Schedule 2"/>
    <w:basedOn w:val="Normal"/>
    <w:link w:val="PCSchedule2Char"/>
    <w:rsid w:val="008710C0"/>
    <w:pPr>
      <w:tabs>
        <w:tab w:val="num" w:pos="2411"/>
      </w:tabs>
      <w:spacing w:after="240"/>
      <w:ind w:left="2411" w:hanging="851"/>
      <w:outlineLvl w:val="1"/>
    </w:pPr>
    <w:rPr>
      <w:sz w:val="22"/>
      <w:szCs w:val="22"/>
      <w:lang w:eastAsia="en-US"/>
    </w:rPr>
  </w:style>
  <w:style w:type="character" w:customStyle="1" w:styleId="PCSchedule2Char">
    <w:name w:val="PC Schedule 2 Char"/>
    <w:link w:val="PCSchedule2"/>
    <w:rsid w:val="00C74E62"/>
    <w:rPr>
      <w:rFonts w:ascii="Arial" w:hAnsi="Arial" w:cs="Arial"/>
      <w:sz w:val="22"/>
      <w:szCs w:val="22"/>
      <w:lang w:eastAsia="en-US"/>
    </w:rPr>
  </w:style>
  <w:style w:type="paragraph" w:customStyle="1" w:styleId="PCSchedule3">
    <w:name w:val="PC Schedule 3"/>
    <w:basedOn w:val="Normal"/>
    <w:link w:val="PCSchedule3Char"/>
    <w:rsid w:val="008710C0"/>
    <w:pPr>
      <w:numPr>
        <w:ilvl w:val="2"/>
        <w:numId w:val="1"/>
      </w:numPr>
      <w:spacing w:after="240"/>
      <w:outlineLvl w:val="2"/>
    </w:pPr>
    <w:rPr>
      <w:sz w:val="22"/>
      <w:szCs w:val="22"/>
      <w:lang w:eastAsia="en-US"/>
    </w:rPr>
  </w:style>
  <w:style w:type="character" w:customStyle="1" w:styleId="PCSchedule3Char">
    <w:name w:val="PC Schedule 3 Char"/>
    <w:link w:val="PCSchedule3"/>
    <w:rsid w:val="007D61CE"/>
    <w:rPr>
      <w:rFonts w:ascii="Arial" w:hAnsi="Arial" w:cs="Arial"/>
      <w:sz w:val="22"/>
      <w:szCs w:val="22"/>
      <w:lang w:eastAsia="en-US"/>
    </w:rPr>
  </w:style>
  <w:style w:type="paragraph" w:customStyle="1" w:styleId="PCSchedule4">
    <w:name w:val="PC Schedule 4"/>
    <w:basedOn w:val="Normal"/>
    <w:rsid w:val="008710C0"/>
    <w:pPr>
      <w:tabs>
        <w:tab w:val="num" w:pos="2268"/>
      </w:tabs>
      <w:spacing w:after="240"/>
      <w:ind w:left="2268" w:hanging="567"/>
      <w:outlineLvl w:val="3"/>
    </w:pPr>
    <w:rPr>
      <w:sz w:val="22"/>
      <w:szCs w:val="22"/>
      <w:lang w:eastAsia="en-US"/>
    </w:rPr>
  </w:style>
  <w:style w:type="paragraph" w:customStyle="1" w:styleId="PCSchedule5">
    <w:name w:val="PC Schedule 5"/>
    <w:basedOn w:val="Normal"/>
    <w:rsid w:val="008710C0"/>
    <w:pPr>
      <w:numPr>
        <w:ilvl w:val="4"/>
        <w:numId w:val="1"/>
      </w:numPr>
      <w:tabs>
        <w:tab w:val="left" w:pos="2835"/>
      </w:tabs>
      <w:spacing w:after="240"/>
      <w:outlineLvl w:val="4"/>
    </w:pPr>
    <w:rPr>
      <w:sz w:val="22"/>
      <w:szCs w:val="22"/>
      <w:lang w:eastAsia="en-US"/>
    </w:rPr>
  </w:style>
  <w:style w:type="paragraph" w:customStyle="1" w:styleId="PCScheduleInd2">
    <w:name w:val="PC Schedule Ind 2"/>
    <w:basedOn w:val="Normal"/>
    <w:rsid w:val="008710C0"/>
    <w:pPr>
      <w:tabs>
        <w:tab w:val="num" w:pos="1701"/>
      </w:tabs>
      <w:spacing w:after="240"/>
      <w:ind w:left="1701" w:hanging="850"/>
      <w:outlineLvl w:val="5"/>
    </w:pPr>
    <w:rPr>
      <w:sz w:val="22"/>
      <w:szCs w:val="22"/>
      <w:lang w:eastAsia="en-US"/>
    </w:rPr>
  </w:style>
  <w:style w:type="paragraph" w:customStyle="1" w:styleId="PCScheduleInd3">
    <w:name w:val="PC Schedule Ind 3"/>
    <w:basedOn w:val="Normal"/>
    <w:rsid w:val="008710C0"/>
    <w:pPr>
      <w:numPr>
        <w:ilvl w:val="6"/>
        <w:numId w:val="1"/>
      </w:numPr>
      <w:spacing w:after="240"/>
      <w:outlineLvl w:val="6"/>
    </w:pPr>
    <w:rPr>
      <w:sz w:val="22"/>
      <w:szCs w:val="22"/>
      <w:lang w:eastAsia="en-US"/>
    </w:rPr>
  </w:style>
  <w:style w:type="paragraph" w:customStyle="1" w:styleId="PCScheduleInd4">
    <w:name w:val="PC Schedule Ind 4"/>
    <w:basedOn w:val="Normal"/>
    <w:rsid w:val="008710C0"/>
    <w:pPr>
      <w:tabs>
        <w:tab w:val="num" w:pos="3119"/>
      </w:tabs>
      <w:spacing w:after="240"/>
      <w:ind w:left="3119" w:hanging="567"/>
      <w:outlineLvl w:val="7"/>
    </w:pPr>
    <w:rPr>
      <w:sz w:val="22"/>
      <w:szCs w:val="22"/>
      <w:lang w:eastAsia="en-US"/>
    </w:rPr>
  </w:style>
  <w:style w:type="paragraph" w:customStyle="1" w:styleId="PCScheduleInd5">
    <w:name w:val="PC Schedule Ind 5"/>
    <w:basedOn w:val="Normal"/>
    <w:rsid w:val="008710C0"/>
    <w:pPr>
      <w:tabs>
        <w:tab w:val="left" w:pos="3686"/>
        <w:tab w:val="num" w:pos="3839"/>
      </w:tabs>
      <w:spacing w:after="240"/>
      <w:ind w:left="3686" w:hanging="567"/>
      <w:outlineLvl w:val="8"/>
    </w:pPr>
    <w:rPr>
      <w:sz w:val="22"/>
      <w:szCs w:val="22"/>
      <w:lang w:eastAsia="en-US"/>
    </w:rPr>
  </w:style>
  <w:style w:type="paragraph" w:styleId="BodyText2">
    <w:name w:val="Body Text 2"/>
    <w:basedOn w:val="Normal"/>
    <w:link w:val="BodyText2Char1"/>
    <w:rsid w:val="008710C0"/>
    <w:pPr>
      <w:spacing w:after="240"/>
      <w:ind w:left="810" w:hanging="810"/>
    </w:pPr>
  </w:style>
  <w:style w:type="character" w:customStyle="1" w:styleId="BodyText2Char1">
    <w:name w:val="Body Text 2 Char1"/>
    <w:link w:val="BodyText2"/>
    <w:uiPriority w:val="99"/>
    <w:rsid w:val="007D61CE"/>
    <w:rPr>
      <w:rFonts w:ascii="Arial" w:hAnsi="Arial" w:cs="Arial"/>
      <w:sz w:val="22"/>
      <w:szCs w:val="22"/>
      <w:lang w:val="en-GB"/>
    </w:rPr>
  </w:style>
  <w:style w:type="character" w:customStyle="1" w:styleId="BodyText2Char">
    <w:name w:val="Body Text 2 Char"/>
    <w:uiPriority w:val="99"/>
    <w:semiHidden/>
    <w:rsid w:val="001A2FB7"/>
    <w:rPr>
      <w:rFonts w:ascii="Arial" w:hAnsi="Arial" w:cs="Arial"/>
      <w:sz w:val="24"/>
      <w:szCs w:val="24"/>
    </w:rPr>
  </w:style>
  <w:style w:type="paragraph" w:customStyle="1" w:styleId="Outline1">
    <w:name w:val="Outline 1"/>
    <w:basedOn w:val="Normal"/>
    <w:qFormat/>
    <w:rsid w:val="00C50EAC"/>
    <w:pPr>
      <w:keepNext/>
      <w:numPr>
        <w:numId w:val="3"/>
      </w:numPr>
      <w:tabs>
        <w:tab w:val="clear" w:pos="851"/>
        <w:tab w:val="num" w:pos="567"/>
      </w:tabs>
      <w:spacing w:after="360"/>
      <w:ind w:left="567" w:hanging="567"/>
      <w:outlineLvl w:val="0"/>
    </w:pPr>
    <w:rPr>
      <w:b/>
      <w:bCs/>
      <w:caps/>
      <w:szCs w:val="22"/>
      <w:lang w:eastAsia="en-US"/>
    </w:rPr>
  </w:style>
  <w:style w:type="paragraph" w:customStyle="1" w:styleId="Outline2">
    <w:name w:val="Outline 2"/>
    <w:basedOn w:val="Normal"/>
    <w:link w:val="Outline2Char"/>
    <w:qFormat/>
    <w:rsid w:val="007A7326"/>
    <w:pPr>
      <w:numPr>
        <w:ilvl w:val="1"/>
        <w:numId w:val="3"/>
      </w:numPr>
      <w:spacing w:after="360"/>
      <w:outlineLvl w:val="1"/>
    </w:pPr>
    <w:rPr>
      <w:lang w:eastAsia="en-US"/>
    </w:rPr>
  </w:style>
  <w:style w:type="character" w:customStyle="1" w:styleId="Outline2Char">
    <w:name w:val="Outline 2 Char"/>
    <w:link w:val="Outline2"/>
    <w:rsid w:val="007A7326"/>
    <w:rPr>
      <w:rFonts w:ascii="Arial" w:hAnsi="Arial" w:cs="Arial"/>
      <w:sz w:val="24"/>
      <w:szCs w:val="24"/>
      <w:lang w:eastAsia="en-US"/>
    </w:rPr>
  </w:style>
  <w:style w:type="paragraph" w:customStyle="1" w:styleId="Outline3">
    <w:name w:val="Outline 3"/>
    <w:basedOn w:val="Normal"/>
    <w:link w:val="Outline3Char"/>
    <w:qFormat/>
    <w:rsid w:val="007A7326"/>
    <w:pPr>
      <w:numPr>
        <w:ilvl w:val="2"/>
        <w:numId w:val="3"/>
      </w:numPr>
      <w:tabs>
        <w:tab w:val="num" w:pos="1276"/>
      </w:tabs>
      <w:spacing w:after="360"/>
      <w:ind w:left="1276"/>
      <w:outlineLvl w:val="2"/>
    </w:pPr>
    <w:rPr>
      <w:lang w:eastAsia="en-US"/>
    </w:rPr>
  </w:style>
  <w:style w:type="character" w:customStyle="1" w:styleId="Outline3Char">
    <w:name w:val="Outline 3 Char"/>
    <w:link w:val="Outline3"/>
    <w:rsid w:val="007A7326"/>
    <w:rPr>
      <w:rFonts w:ascii="Arial" w:hAnsi="Arial" w:cs="Arial"/>
      <w:sz w:val="24"/>
      <w:szCs w:val="24"/>
      <w:lang w:eastAsia="en-US"/>
    </w:rPr>
  </w:style>
  <w:style w:type="paragraph" w:customStyle="1" w:styleId="Outline4">
    <w:name w:val="Outline 4"/>
    <w:basedOn w:val="Normal"/>
    <w:qFormat/>
    <w:rsid w:val="002B416C"/>
    <w:pPr>
      <w:numPr>
        <w:ilvl w:val="3"/>
        <w:numId w:val="3"/>
      </w:numPr>
      <w:tabs>
        <w:tab w:val="clear" w:pos="2268"/>
        <w:tab w:val="num" w:pos="1418"/>
      </w:tabs>
      <w:spacing w:after="360"/>
      <w:ind w:left="1418"/>
      <w:outlineLvl w:val="3"/>
    </w:pPr>
    <w:rPr>
      <w:lang w:eastAsia="en-US"/>
    </w:rPr>
  </w:style>
  <w:style w:type="paragraph" w:customStyle="1" w:styleId="Outline5">
    <w:name w:val="Outline 5"/>
    <w:basedOn w:val="Normal"/>
    <w:rsid w:val="001432F6"/>
    <w:pPr>
      <w:tabs>
        <w:tab w:val="left" w:pos="2835"/>
        <w:tab w:val="num" w:pos="2988"/>
      </w:tabs>
      <w:spacing w:after="240"/>
      <w:ind w:left="2835" w:hanging="567"/>
      <w:outlineLvl w:val="4"/>
    </w:pPr>
    <w:rPr>
      <w:sz w:val="22"/>
      <w:szCs w:val="22"/>
      <w:lang w:eastAsia="en-US"/>
    </w:rPr>
  </w:style>
  <w:style w:type="paragraph" w:customStyle="1" w:styleId="OutlineInd2">
    <w:name w:val="Outline Ind 2"/>
    <w:basedOn w:val="Normal"/>
    <w:rsid w:val="001432F6"/>
    <w:pPr>
      <w:tabs>
        <w:tab w:val="num" w:pos="2268"/>
      </w:tabs>
      <w:spacing w:after="240"/>
      <w:ind w:left="2268" w:hanging="567"/>
      <w:outlineLvl w:val="5"/>
    </w:pPr>
    <w:rPr>
      <w:sz w:val="22"/>
      <w:szCs w:val="22"/>
      <w:lang w:eastAsia="en-US"/>
    </w:rPr>
  </w:style>
  <w:style w:type="paragraph" w:customStyle="1" w:styleId="OutlineInd3">
    <w:name w:val="Outline Ind 3"/>
    <w:basedOn w:val="Normal"/>
    <w:rsid w:val="001432F6"/>
    <w:pPr>
      <w:tabs>
        <w:tab w:val="num" w:pos="2552"/>
      </w:tabs>
      <w:spacing w:after="240"/>
      <w:ind w:left="2552" w:hanging="851"/>
      <w:outlineLvl w:val="6"/>
    </w:pPr>
    <w:rPr>
      <w:sz w:val="22"/>
      <w:szCs w:val="22"/>
      <w:lang w:eastAsia="en-US"/>
    </w:rPr>
  </w:style>
  <w:style w:type="paragraph" w:customStyle="1" w:styleId="OutlineInd4">
    <w:name w:val="Outline Ind 4"/>
    <w:basedOn w:val="Normal"/>
    <w:rsid w:val="001432F6"/>
    <w:pPr>
      <w:tabs>
        <w:tab w:val="num" w:pos="3119"/>
      </w:tabs>
      <w:spacing w:after="240"/>
      <w:ind w:left="3119" w:hanging="567"/>
      <w:outlineLvl w:val="7"/>
    </w:pPr>
    <w:rPr>
      <w:sz w:val="22"/>
      <w:szCs w:val="22"/>
      <w:lang w:eastAsia="en-US"/>
    </w:rPr>
  </w:style>
  <w:style w:type="paragraph" w:customStyle="1" w:styleId="OutlineInd5">
    <w:name w:val="Outline Ind 5"/>
    <w:basedOn w:val="Normal"/>
    <w:rsid w:val="001432F6"/>
    <w:pPr>
      <w:tabs>
        <w:tab w:val="left" w:pos="3686"/>
        <w:tab w:val="num" w:pos="3839"/>
      </w:tabs>
      <w:spacing w:after="240"/>
      <w:ind w:left="3686" w:hanging="567"/>
      <w:outlineLvl w:val="8"/>
    </w:pPr>
    <w:rPr>
      <w:sz w:val="22"/>
      <w:szCs w:val="22"/>
      <w:lang w:eastAsia="en-US"/>
    </w:rPr>
  </w:style>
  <w:style w:type="paragraph" w:styleId="BalloonText">
    <w:name w:val="Balloon Text"/>
    <w:basedOn w:val="Normal"/>
    <w:link w:val="BalloonTextChar"/>
    <w:semiHidden/>
    <w:rsid w:val="00751A0A"/>
    <w:rPr>
      <w:rFonts w:ascii="Tahoma" w:hAnsi="Tahoma" w:cs="Tahoma"/>
      <w:sz w:val="16"/>
      <w:szCs w:val="16"/>
    </w:rPr>
  </w:style>
  <w:style w:type="character" w:customStyle="1" w:styleId="BalloonTextChar">
    <w:name w:val="Balloon Text Char"/>
    <w:link w:val="BalloonText"/>
    <w:uiPriority w:val="99"/>
    <w:rsid w:val="00751A0A"/>
    <w:rPr>
      <w:rFonts w:ascii="Tahoma" w:hAnsi="Tahoma" w:cs="Tahoma"/>
      <w:sz w:val="16"/>
      <w:szCs w:val="16"/>
      <w:lang w:val="en-GB" w:eastAsia="en-GB"/>
    </w:rPr>
  </w:style>
  <w:style w:type="character" w:styleId="CommentReference">
    <w:name w:val="annotation reference"/>
    <w:rsid w:val="00751A0A"/>
    <w:rPr>
      <w:rFonts w:cs="Times New Roman"/>
      <w:sz w:val="16"/>
      <w:szCs w:val="16"/>
    </w:rPr>
  </w:style>
  <w:style w:type="paragraph" w:styleId="CommentText">
    <w:name w:val="annotation text"/>
    <w:basedOn w:val="Normal"/>
    <w:link w:val="CommentTextChar"/>
    <w:semiHidden/>
    <w:rsid w:val="00751A0A"/>
    <w:rPr>
      <w:sz w:val="20"/>
      <w:szCs w:val="20"/>
    </w:rPr>
  </w:style>
  <w:style w:type="character" w:customStyle="1" w:styleId="CommentTextChar">
    <w:name w:val="Comment Text Char"/>
    <w:link w:val="CommentText"/>
    <w:rsid w:val="00751A0A"/>
    <w:rPr>
      <w:rFonts w:cs="Times New Roman"/>
      <w:lang w:val="en-GB" w:eastAsia="en-GB"/>
    </w:rPr>
  </w:style>
  <w:style w:type="paragraph" w:styleId="CommentSubject">
    <w:name w:val="annotation subject"/>
    <w:basedOn w:val="CommentText"/>
    <w:next w:val="CommentText"/>
    <w:link w:val="CommentSubjectChar"/>
    <w:semiHidden/>
    <w:rsid w:val="00751A0A"/>
    <w:rPr>
      <w:b/>
      <w:bCs/>
    </w:rPr>
  </w:style>
  <w:style w:type="character" w:customStyle="1" w:styleId="CommentSubjectChar">
    <w:name w:val="Comment Subject Char"/>
    <w:link w:val="CommentSubject"/>
    <w:uiPriority w:val="99"/>
    <w:rsid w:val="00751A0A"/>
    <w:rPr>
      <w:rFonts w:cs="Times New Roman"/>
      <w:b/>
      <w:bCs/>
      <w:lang w:val="en-GB" w:eastAsia="en-GB"/>
    </w:rPr>
  </w:style>
  <w:style w:type="paragraph" w:customStyle="1" w:styleId="Style10">
    <w:name w:val="Style1"/>
    <w:basedOn w:val="PCSchedule1"/>
    <w:link w:val="Style1Char"/>
    <w:uiPriority w:val="99"/>
    <w:rsid w:val="005B68EA"/>
    <w:pPr>
      <w:tabs>
        <w:tab w:val="clear" w:pos="1418"/>
        <w:tab w:val="num" w:pos="720"/>
      </w:tabs>
      <w:ind w:left="720" w:hanging="720"/>
    </w:pPr>
    <w:rPr>
      <w:sz w:val="24"/>
      <w:szCs w:val="24"/>
    </w:rPr>
  </w:style>
  <w:style w:type="character" w:customStyle="1" w:styleId="Style1Char">
    <w:name w:val="Style1 Char"/>
    <w:link w:val="Style10"/>
    <w:uiPriority w:val="99"/>
    <w:rsid w:val="005B68EA"/>
    <w:rPr>
      <w:rFonts w:ascii="Arial" w:hAnsi="Arial" w:cs="Arial"/>
      <w:b/>
      <w:bCs/>
      <w:caps/>
      <w:sz w:val="24"/>
      <w:szCs w:val="24"/>
      <w:lang w:eastAsia="en-US"/>
    </w:rPr>
  </w:style>
  <w:style w:type="paragraph" w:customStyle="1" w:styleId="Style2">
    <w:name w:val="Style2"/>
    <w:basedOn w:val="PCSchedule2"/>
    <w:link w:val="Style2Char"/>
    <w:qFormat/>
    <w:rsid w:val="009D48D4"/>
    <w:pPr>
      <w:tabs>
        <w:tab w:val="num" w:pos="720"/>
      </w:tabs>
      <w:spacing w:line="276" w:lineRule="auto"/>
      <w:ind w:left="720" w:hanging="720"/>
    </w:pPr>
    <w:rPr>
      <w:sz w:val="24"/>
      <w:szCs w:val="24"/>
    </w:rPr>
  </w:style>
  <w:style w:type="character" w:customStyle="1" w:styleId="Style2Char">
    <w:name w:val="Style2 Char"/>
    <w:link w:val="Style2"/>
    <w:rsid w:val="009D48D4"/>
    <w:rPr>
      <w:rFonts w:ascii="Arial" w:hAnsi="Arial" w:cs="Arial"/>
      <w:sz w:val="24"/>
      <w:szCs w:val="24"/>
      <w:lang w:eastAsia="en-US"/>
    </w:rPr>
  </w:style>
  <w:style w:type="paragraph" w:customStyle="1" w:styleId="Style1">
    <w:name w:val="Style(1)"/>
    <w:basedOn w:val="Normal"/>
    <w:link w:val="Style1Char0"/>
    <w:uiPriority w:val="99"/>
    <w:qFormat/>
    <w:rsid w:val="00EB1F20"/>
    <w:pPr>
      <w:numPr>
        <w:numId w:val="2"/>
      </w:numPr>
      <w:tabs>
        <w:tab w:val="left" w:pos="825"/>
      </w:tabs>
      <w:spacing w:before="240" w:line="360" w:lineRule="auto"/>
    </w:pPr>
  </w:style>
  <w:style w:type="character" w:customStyle="1" w:styleId="Style1Char0">
    <w:name w:val="Style(1) Char"/>
    <w:link w:val="Style1"/>
    <w:uiPriority w:val="99"/>
    <w:rsid w:val="00EB1F20"/>
    <w:rPr>
      <w:rFonts w:ascii="Arial" w:hAnsi="Arial" w:cs="Arial"/>
      <w:sz w:val="24"/>
      <w:szCs w:val="24"/>
    </w:rPr>
  </w:style>
  <w:style w:type="paragraph" w:customStyle="1" w:styleId="StyleA">
    <w:name w:val="Style(A)"/>
    <w:basedOn w:val="BodyText2"/>
    <w:link w:val="StyleAChar"/>
    <w:uiPriority w:val="99"/>
    <w:qFormat/>
    <w:rsid w:val="00E5081D"/>
    <w:pPr>
      <w:overflowPunct w:val="0"/>
      <w:autoSpaceDE w:val="0"/>
      <w:autoSpaceDN w:val="0"/>
      <w:adjustRightInd w:val="0"/>
      <w:spacing w:after="0"/>
      <w:ind w:left="851" w:hanging="851"/>
      <w:jc w:val="left"/>
      <w:textAlignment w:val="baseline"/>
    </w:pPr>
  </w:style>
  <w:style w:type="character" w:customStyle="1" w:styleId="StyleAChar">
    <w:name w:val="Style(A) Char"/>
    <w:link w:val="StyleA"/>
    <w:uiPriority w:val="99"/>
    <w:rsid w:val="00E5081D"/>
    <w:rPr>
      <w:rFonts w:ascii="Arial" w:hAnsi="Arial" w:cs="Arial"/>
      <w:sz w:val="24"/>
      <w:szCs w:val="24"/>
      <w:lang w:val="en-GB" w:eastAsia="en-US"/>
    </w:rPr>
  </w:style>
  <w:style w:type="paragraph" w:customStyle="1" w:styleId="Style3">
    <w:name w:val="Style3"/>
    <w:basedOn w:val="PCSchedule3"/>
    <w:link w:val="Style3Char"/>
    <w:qFormat/>
    <w:rsid w:val="009D48D4"/>
    <w:pPr>
      <w:spacing w:line="276" w:lineRule="auto"/>
    </w:pPr>
    <w:rPr>
      <w:sz w:val="24"/>
      <w:szCs w:val="24"/>
    </w:rPr>
  </w:style>
  <w:style w:type="character" w:customStyle="1" w:styleId="Style3Char">
    <w:name w:val="Style3 Char"/>
    <w:link w:val="Style3"/>
    <w:rsid w:val="009D48D4"/>
    <w:rPr>
      <w:rFonts w:ascii="Arial" w:hAnsi="Arial" w:cs="Arial"/>
      <w:sz w:val="24"/>
      <w:szCs w:val="24"/>
      <w:lang w:eastAsia="en-US"/>
    </w:rPr>
  </w:style>
  <w:style w:type="paragraph" w:customStyle="1" w:styleId="Outlinea">
    <w:name w:val="Outline a"/>
    <w:basedOn w:val="Outline3"/>
    <w:link w:val="OutlineaChar"/>
    <w:uiPriority w:val="99"/>
    <w:rsid w:val="00A06F86"/>
    <w:pPr>
      <w:jc w:val="left"/>
    </w:pPr>
  </w:style>
  <w:style w:type="character" w:customStyle="1" w:styleId="OutlineaChar">
    <w:name w:val="Outline a Char"/>
    <w:link w:val="Outlinea"/>
    <w:uiPriority w:val="99"/>
    <w:rsid w:val="00A06F86"/>
    <w:rPr>
      <w:rFonts w:ascii="Arial" w:hAnsi="Arial" w:cs="Arial"/>
      <w:sz w:val="24"/>
      <w:szCs w:val="24"/>
      <w:lang w:eastAsia="en-US"/>
    </w:rPr>
  </w:style>
  <w:style w:type="paragraph" w:styleId="Revision">
    <w:name w:val="Revision"/>
    <w:hidden/>
    <w:uiPriority w:val="99"/>
    <w:semiHidden/>
    <w:rsid w:val="00CF3443"/>
    <w:rPr>
      <w:rFonts w:ascii="Arial" w:hAnsi="Arial" w:cs="Arial"/>
      <w:sz w:val="24"/>
      <w:szCs w:val="24"/>
    </w:rPr>
  </w:style>
  <w:style w:type="character" w:customStyle="1" w:styleId="DeltaViewInsertion">
    <w:name w:val="DeltaView Insertion"/>
    <w:rsid w:val="009D48D4"/>
    <w:rPr>
      <w:color w:val="0000FF"/>
      <w:w w:val="0"/>
      <w:u w:val="double"/>
    </w:rPr>
  </w:style>
  <w:style w:type="paragraph" w:styleId="NoSpacing">
    <w:name w:val="No Spacing"/>
    <w:link w:val="NoSpacingChar"/>
    <w:uiPriority w:val="1"/>
    <w:qFormat/>
    <w:rsid w:val="009D48D4"/>
    <w:rPr>
      <w:rFonts w:ascii="Arial" w:hAnsi="Arial" w:cs="Arial"/>
      <w:sz w:val="24"/>
      <w:szCs w:val="24"/>
    </w:rPr>
  </w:style>
  <w:style w:type="paragraph" w:styleId="DocumentMap">
    <w:name w:val="Document Map"/>
    <w:basedOn w:val="Normal"/>
    <w:link w:val="DocumentMapChar"/>
    <w:semiHidden/>
    <w:rsid w:val="001B0A4D"/>
    <w:pPr>
      <w:shd w:val="clear" w:color="auto" w:fill="000080"/>
    </w:pPr>
    <w:rPr>
      <w:rFonts w:ascii="Tahoma" w:hAnsi="Tahoma" w:cs="Times New Roman"/>
      <w:sz w:val="23"/>
      <w:szCs w:val="20"/>
      <w:lang w:eastAsia="en-US"/>
    </w:rPr>
  </w:style>
  <w:style w:type="character" w:customStyle="1" w:styleId="DocumentMapChar">
    <w:name w:val="Document Map Char"/>
    <w:link w:val="DocumentMap"/>
    <w:semiHidden/>
    <w:rsid w:val="001B0A4D"/>
    <w:rPr>
      <w:rFonts w:ascii="Tahoma" w:hAnsi="Tahoma"/>
      <w:sz w:val="23"/>
      <w:szCs w:val="20"/>
      <w:shd w:val="clear" w:color="auto" w:fill="000080"/>
      <w:lang w:eastAsia="en-US"/>
    </w:rPr>
  </w:style>
  <w:style w:type="paragraph" w:styleId="BlockText">
    <w:name w:val="Block Text"/>
    <w:basedOn w:val="Normal"/>
    <w:rsid w:val="00E5081D"/>
    <w:pPr>
      <w:suppressAutoHyphens/>
      <w:overflowPunct w:val="0"/>
      <w:autoSpaceDE w:val="0"/>
      <w:autoSpaceDN w:val="0"/>
      <w:adjustRightInd w:val="0"/>
      <w:ind w:right="34"/>
      <w:textAlignment w:val="baseline"/>
    </w:pPr>
    <w:rPr>
      <w:rFonts w:cs="Times New Roman"/>
      <w:szCs w:val="20"/>
      <w:lang w:eastAsia="en-US"/>
    </w:rPr>
  </w:style>
  <w:style w:type="paragraph" w:customStyle="1" w:styleId="Schedule1">
    <w:name w:val="Schedule 1"/>
    <w:basedOn w:val="Normal"/>
    <w:rsid w:val="001B0A4D"/>
    <w:pPr>
      <w:numPr>
        <w:numId w:val="6"/>
      </w:numPr>
      <w:spacing w:after="140" w:line="290" w:lineRule="auto"/>
    </w:pPr>
    <w:rPr>
      <w:rFonts w:cs="Times New Roman"/>
      <w:kern w:val="20"/>
      <w:sz w:val="20"/>
      <w:lang w:eastAsia="en-US"/>
    </w:rPr>
  </w:style>
  <w:style w:type="paragraph" w:customStyle="1" w:styleId="Schedule2">
    <w:name w:val="Schedule 2"/>
    <w:basedOn w:val="Normal"/>
    <w:rsid w:val="001B0A4D"/>
    <w:pPr>
      <w:numPr>
        <w:ilvl w:val="1"/>
        <w:numId w:val="6"/>
      </w:numPr>
      <w:spacing w:after="140" w:line="290" w:lineRule="auto"/>
    </w:pPr>
    <w:rPr>
      <w:rFonts w:cs="Times New Roman"/>
      <w:kern w:val="20"/>
      <w:sz w:val="20"/>
      <w:lang w:eastAsia="en-US"/>
    </w:rPr>
  </w:style>
  <w:style w:type="paragraph" w:customStyle="1" w:styleId="Schedule3">
    <w:name w:val="Schedule 3"/>
    <w:basedOn w:val="Normal"/>
    <w:rsid w:val="001B0A4D"/>
    <w:pPr>
      <w:numPr>
        <w:ilvl w:val="2"/>
        <w:numId w:val="6"/>
      </w:numPr>
      <w:spacing w:after="140" w:line="290" w:lineRule="auto"/>
    </w:pPr>
    <w:rPr>
      <w:rFonts w:cs="Times New Roman"/>
      <w:kern w:val="20"/>
      <w:sz w:val="20"/>
      <w:lang w:eastAsia="en-US"/>
    </w:rPr>
  </w:style>
  <w:style w:type="paragraph" w:customStyle="1" w:styleId="Schedule4">
    <w:name w:val="Schedule 4"/>
    <w:basedOn w:val="Normal"/>
    <w:rsid w:val="001B0A4D"/>
    <w:pPr>
      <w:numPr>
        <w:ilvl w:val="3"/>
        <w:numId w:val="6"/>
      </w:numPr>
      <w:spacing w:after="140" w:line="290" w:lineRule="auto"/>
    </w:pPr>
    <w:rPr>
      <w:rFonts w:cs="Times New Roman"/>
      <w:kern w:val="20"/>
      <w:sz w:val="20"/>
      <w:lang w:eastAsia="en-US"/>
    </w:rPr>
  </w:style>
  <w:style w:type="paragraph" w:customStyle="1" w:styleId="Schedule5">
    <w:name w:val="Schedule 5"/>
    <w:basedOn w:val="Normal"/>
    <w:rsid w:val="001B0A4D"/>
    <w:pPr>
      <w:numPr>
        <w:ilvl w:val="4"/>
        <w:numId w:val="6"/>
      </w:numPr>
      <w:spacing w:after="140" w:line="290" w:lineRule="auto"/>
    </w:pPr>
    <w:rPr>
      <w:rFonts w:cs="Times New Roman"/>
      <w:kern w:val="20"/>
      <w:sz w:val="20"/>
      <w:lang w:eastAsia="en-US"/>
    </w:rPr>
  </w:style>
  <w:style w:type="paragraph" w:customStyle="1" w:styleId="Schedule6">
    <w:name w:val="Schedule 6"/>
    <w:basedOn w:val="Normal"/>
    <w:rsid w:val="001B0A4D"/>
    <w:pPr>
      <w:numPr>
        <w:ilvl w:val="5"/>
        <w:numId w:val="6"/>
      </w:numPr>
      <w:spacing w:after="140" w:line="290" w:lineRule="auto"/>
    </w:pPr>
    <w:rPr>
      <w:rFonts w:cs="Times New Roman"/>
      <w:kern w:val="20"/>
      <w:sz w:val="20"/>
      <w:lang w:eastAsia="en-US"/>
    </w:rPr>
  </w:style>
  <w:style w:type="character" w:customStyle="1" w:styleId="DeltaViewDeletion">
    <w:name w:val="DeltaView Deletion"/>
    <w:rsid w:val="001B0A4D"/>
    <w:rPr>
      <w:strike/>
      <w:color w:val="FF0000"/>
      <w:spacing w:val="0"/>
    </w:rPr>
  </w:style>
  <w:style w:type="paragraph" w:customStyle="1" w:styleId="General3">
    <w:name w:val="General 3"/>
    <w:basedOn w:val="Normal"/>
    <w:rsid w:val="001B0A4D"/>
    <w:pPr>
      <w:numPr>
        <w:ilvl w:val="2"/>
        <w:numId w:val="5"/>
      </w:numPr>
      <w:spacing w:after="240"/>
    </w:pPr>
    <w:rPr>
      <w:rFonts w:cs="Times New Roman"/>
      <w:sz w:val="22"/>
      <w:szCs w:val="20"/>
      <w:lang w:eastAsia="en-US"/>
    </w:rPr>
  </w:style>
  <w:style w:type="paragraph" w:customStyle="1" w:styleId="General4">
    <w:name w:val="General 4"/>
    <w:basedOn w:val="Normal"/>
    <w:rsid w:val="001B0A4D"/>
    <w:pPr>
      <w:numPr>
        <w:ilvl w:val="3"/>
        <w:numId w:val="5"/>
      </w:numPr>
      <w:spacing w:after="240"/>
    </w:pPr>
    <w:rPr>
      <w:rFonts w:cs="Times New Roman"/>
      <w:sz w:val="22"/>
      <w:szCs w:val="20"/>
      <w:lang w:eastAsia="en-US"/>
    </w:rPr>
  </w:style>
  <w:style w:type="paragraph" w:customStyle="1" w:styleId="General5">
    <w:name w:val="General 5"/>
    <w:basedOn w:val="Normal"/>
    <w:rsid w:val="001B0A4D"/>
    <w:pPr>
      <w:numPr>
        <w:ilvl w:val="4"/>
        <w:numId w:val="5"/>
      </w:numPr>
      <w:tabs>
        <w:tab w:val="clear" w:pos="2988"/>
        <w:tab w:val="left" w:pos="2835"/>
      </w:tabs>
      <w:spacing w:after="240"/>
    </w:pPr>
    <w:rPr>
      <w:rFonts w:cs="Times New Roman"/>
      <w:sz w:val="22"/>
      <w:szCs w:val="20"/>
      <w:lang w:eastAsia="en-US"/>
    </w:rPr>
  </w:style>
  <w:style w:type="paragraph" w:customStyle="1" w:styleId="GeneralInd2">
    <w:name w:val="General Ind 2"/>
    <w:basedOn w:val="Normal"/>
    <w:rsid w:val="001B0A4D"/>
    <w:pPr>
      <w:numPr>
        <w:ilvl w:val="5"/>
        <w:numId w:val="5"/>
      </w:numPr>
      <w:spacing w:after="240"/>
    </w:pPr>
    <w:rPr>
      <w:rFonts w:cs="Times New Roman"/>
      <w:sz w:val="22"/>
      <w:szCs w:val="20"/>
      <w:lang w:eastAsia="en-US"/>
    </w:rPr>
  </w:style>
  <w:style w:type="paragraph" w:customStyle="1" w:styleId="GeneralInd3">
    <w:name w:val="General Ind 3"/>
    <w:basedOn w:val="Normal"/>
    <w:rsid w:val="001B0A4D"/>
    <w:pPr>
      <w:numPr>
        <w:ilvl w:val="6"/>
        <w:numId w:val="5"/>
      </w:numPr>
      <w:spacing w:after="240"/>
    </w:pPr>
    <w:rPr>
      <w:rFonts w:cs="Times New Roman"/>
      <w:sz w:val="22"/>
      <w:szCs w:val="20"/>
      <w:lang w:eastAsia="en-US"/>
    </w:rPr>
  </w:style>
  <w:style w:type="paragraph" w:customStyle="1" w:styleId="GeneralInd4">
    <w:name w:val="General Ind 4"/>
    <w:basedOn w:val="Normal"/>
    <w:rsid w:val="001B0A4D"/>
    <w:pPr>
      <w:numPr>
        <w:ilvl w:val="7"/>
        <w:numId w:val="5"/>
      </w:numPr>
      <w:spacing w:after="240"/>
    </w:pPr>
    <w:rPr>
      <w:rFonts w:cs="Times New Roman"/>
      <w:sz w:val="22"/>
      <w:szCs w:val="20"/>
      <w:lang w:eastAsia="en-US"/>
    </w:rPr>
  </w:style>
  <w:style w:type="paragraph" w:customStyle="1" w:styleId="GeneralInd5">
    <w:name w:val="General Ind 5"/>
    <w:basedOn w:val="Normal"/>
    <w:rsid w:val="001B0A4D"/>
    <w:pPr>
      <w:numPr>
        <w:ilvl w:val="8"/>
        <w:numId w:val="5"/>
      </w:numPr>
      <w:tabs>
        <w:tab w:val="clear" w:pos="3839"/>
        <w:tab w:val="left" w:pos="3686"/>
      </w:tabs>
      <w:spacing w:after="240"/>
    </w:pPr>
    <w:rPr>
      <w:rFonts w:cs="Times New Roman"/>
      <w:sz w:val="22"/>
      <w:szCs w:val="20"/>
      <w:lang w:eastAsia="en-US"/>
    </w:rPr>
  </w:style>
  <w:style w:type="paragraph" w:styleId="ListParagraph">
    <w:name w:val="List Paragraph"/>
    <w:basedOn w:val="Normal"/>
    <w:uiPriority w:val="34"/>
    <w:qFormat/>
    <w:rsid w:val="001B0A4D"/>
    <w:pPr>
      <w:ind w:left="720"/>
    </w:pPr>
    <w:rPr>
      <w:rFonts w:ascii="Calibri" w:eastAsia="Calibri" w:hAnsi="Calibri" w:cs="Times New Roman"/>
      <w:sz w:val="22"/>
      <w:szCs w:val="22"/>
    </w:rPr>
  </w:style>
  <w:style w:type="paragraph" w:customStyle="1" w:styleId="text">
    <w:name w:val="text"/>
    <w:basedOn w:val="Normal"/>
    <w:link w:val="textChar"/>
    <w:qFormat/>
    <w:rsid w:val="001B0A4D"/>
    <w:pPr>
      <w:spacing w:before="120" w:after="240" w:afterAutospacing="1"/>
    </w:pPr>
    <w:rPr>
      <w:lang w:eastAsia="en-US"/>
    </w:rPr>
  </w:style>
  <w:style w:type="character" w:customStyle="1" w:styleId="textChar">
    <w:name w:val="text Char"/>
    <w:link w:val="text"/>
    <w:locked/>
    <w:rsid w:val="001B0A4D"/>
    <w:rPr>
      <w:rFonts w:ascii="Arial" w:hAnsi="Arial" w:cs="Arial"/>
      <w:sz w:val="24"/>
      <w:szCs w:val="24"/>
      <w:lang w:eastAsia="en-US"/>
    </w:rPr>
  </w:style>
  <w:style w:type="table" w:styleId="TableGrid">
    <w:name w:val="Table Grid"/>
    <w:basedOn w:val="TableNormal"/>
    <w:uiPriority w:val="59"/>
    <w:rsid w:val="001B0A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hangingindent">
    <w:name w:val="Normal hanging indent"/>
    <w:basedOn w:val="Normal"/>
    <w:next w:val="Normal"/>
    <w:link w:val="NormalhangingindentChar"/>
    <w:rsid w:val="007D4B97"/>
    <w:pPr>
      <w:suppressAutoHyphens/>
      <w:ind w:left="720" w:hanging="720"/>
    </w:pPr>
    <w:rPr>
      <w:lang w:eastAsia="en-US"/>
    </w:rPr>
  </w:style>
  <w:style w:type="character" w:customStyle="1" w:styleId="NormalhangingindentChar">
    <w:name w:val="Normal hanging indent Char"/>
    <w:link w:val="Normalhangingindent"/>
    <w:rsid w:val="007D4B97"/>
    <w:rPr>
      <w:rFonts w:ascii="Arial" w:hAnsi="Arial" w:cs="Arial"/>
      <w:sz w:val="24"/>
      <w:szCs w:val="24"/>
      <w:lang w:val="en-GB" w:eastAsia="en-US" w:bidi="ar-SA"/>
    </w:rPr>
  </w:style>
  <w:style w:type="paragraph" w:customStyle="1" w:styleId="Normalindent1">
    <w:name w:val="Normal indent1"/>
    <w:basedOn w:val="Normal"/>
    <w:next w:val="Normal"/>
    <w:link w:val="Normalindent1Char"/>
    <w:rsid w:val="007D4B97"/>
    <w:pPr>
      <w:suppressAutoHyphens/>
      <w:ind w:left="720"/>
    </w:pPr>
    <w:rPr>
      <w:lang w:eastAsia="en-US"/>
    </w:rPr>
  </w:style>
  <w:style w:type="character" w:customStyle="1" w:styleId="Normalindent1Char">
    <w:name w:val="Normal indent1 Char"/>
    <w:link w:val="Normalindent1"/>
    <w:rsid w:val="007D4B97"/>
    <w:rPr>
      <w:rFonts w:ascii="Arial" w:hAnsi="Arial" w:cs="Arial"/>
      <w:sz w:val="24"/>
      <w:szCs w:val="24"/>
      <w:lang w:val="en-GB" w:eastAsia="en-US" w:bidi="ar-SA"/>
    </w:rPr>
  </w:style>
  <w:style w:type="paragraph" w:customStyle="1" w:styleId="Indenta">
    <w:name w:val="Indent a)"/>
    <w:basedOn w:val="Normal"/>
    <w:rsid w:val="007D4B97"/>
    <w:pPr>
      <w:suppressAutoHyphens/>
      <w:ind w:left="1440" w:hanging="720"/>
    </w:pPr>
    <w:rPr>
      <w:rFonts w:cs="Times New Roman"/>
      <w:szCs w:val="20"/>
      <w:lang w:eastAsia="en-US"/>
    </w:rPr>
  </w:style>
  <w:style w:type="paragraph" w:customStyle="1" w:styleId="MRheading1">
    <w:name w:val="M&amp;R heading 1"/>
    <w:basedOn w:val="Normal"/>
    <w:rsid w:val="00195E33"/>
    <w:pPr>
      <w:keepNext/>
      <w:keepLines/>
      <w:tabs>
        <w:tab w:val="num" w:pos="720"/>
      </w:tabs>
      <w:spacing w:before="240" w:beforeAutospacing="0" w:after="0" w:line="360" w:lineRule="auto"/>
      <w:ind w:left="720" w:hanging="720"/>
    </w:pPr>
    <w:rPr>
      <w:rFonts w:cs="Times New Roman"/>
      <w:b/>
      <w:sz w:val="22"/>
      <w:szCs w:val="20"/>
      <w:u w:val="single"/>
    </w:rPr>
  </w:style>
  <w:style w:type="paragraph" w:customStyle="1" w:styleId="MRheading2">
    <w:name w:val="M&amp;R heading 2"/>
    <w:basedOn w:val="Normal"/>
    <w:rsid w:val="00195E33"/>
    <w:pPr>
      <w:tabs>
        <w:tab w:val="num" w:pos="720"/>
      </w:tabs>
      <w:spacing w:before="240" w:beforeAutospacing="0" w:after="0" w:line="360" w:lineRule="auto"/>
      <w:ind w:left="720" w:hanging="720"/>
      <w:outlineLvl w:val="1"/>
    </w:pPr>
    <w:rPr>
      <w:rFonts w:cs="Times New Roman"/>
      <w:sz w:val="22"/>
      <w:szCs w:val="20"/>
    </w:rPr>
  </w:style>
  <w:style w:type="paragraph" w:customStyle="1" w:styleId="MRheading3">
    <w:name w:val="M&amp;R heading 3"/>
    <w:basedOn w:val="Normal"/>
    <w:rsid w:val="00195E33"/>
    <w:pPr>
      <w:tabs>
        <w:tab w:val="num" w:pos="1800"/>
      </w:tabs>
      <w:spacing w:before="240" w:beforeAutospacing="0" w:after="0" w:line="360" w:lineRule="auto"/>
      <w:ind w:left="1800" w:hanging="1080"/>
      <w:outlineLvl w:val="2"/>
    </w:pPr>
    <w:rPr>
      <w:rFonts w:cs="Times New Roman"/>
      <w:sz w:val="22"/>
      <w:szCs w:val="20"/>
    </w:rPr>
  </w:style>
  <w:style w:type="paragraph" w:customStyle="1" w:styleId="MRheading4">
    <w:name w:val="M&amp;R heading 4"/>
    <w:basedOn w:val="Normal"/>
    <w:rsid w:val="00195E33"/>
    <w:pPr>
      <w:tabs>
        <w:tab w:val="num" w:pos="2520"/>
      </w:tabs>
      <w:spacing w:before="240" w:beforeAutospacing="0" w:after="0" w:line="360" w:lineRule="auto"/>
      <w:ind w:left="2520" w:hanging="720"/>
      <w:outlineLvl w:val="3"/>
    </w:pPr>
    <w:rPr>
      <w:rFonts w:cs="Times New Roman"/>
      <w:sz w:val="22"/>
      <w:szCs w:val="20"/>
    </w:rPr>
  </w:style>
  <w:style w:type="paragraph" w:customStyle="1" w:styleId="MRheading5">
    <w:name w:val="M&amp;R heading 5"/>
    <w:basedOn w:val="Normal"/>
    <w:rsid w:val="00195E33"/>
    <w:pPr>
      <w:tabs>
        <w:tab w:val="num" w:pos="3240"/>
      </w:tabs>
      <w:spacing w:before="240" w:beforeAutospacing="0" w:after="0" w:line="360" w:lineRule="auto"/>
      <w:ind w:left="3240" w:hanging="720"/>
      <w:outlineLvl w:val="4"/>
    </w:pPr>
    <w:rPr>
      <w:rFonts w:cs="Times New Roman"/>
      <w:sz w:val="22"/>
      <w:szCs w:val="20"/>
    </w:rPr>
  </w:style>
  <w:style w:type="paragraph" w:customStyle="1" w:styleId="MRheading6">
    <w:name w:val="M&amp;R heading 6"/>
    <w:basedOn w:val="Normal"/>
    <w:rsid w:val="00195E33"/>
    <w:pPr>
      <w:tabs>
        <w:tab w:val="num" w:pos="3960"/>
      </w:tabs>
      <w:spacing w:before="240" w:beforeAutospacing="0" w:after="0" w:line="360" w:lineRule="auto"/>
      <w:ind w:left="3960" w:hanging="720"/>
      <w:outlineLvl w:val="5"/>
    </w:pPr>
    <w:rPr>
      <w:rFonts w:cs="Times New Roman"/>
      <w:sz w:val="22"/>
      <w:szCs w:val="20"/>
    </w:rPr>
  </w:style>
  <w:style w:type="paragraph" w:customStyle="1" w:styleId="MRheading7">
    <w:name w:val="M&amp;R heading 7"/>
    <w:basedOn w:val="Normal"/>
    <w:rsid w:val="00195E33"/>
    <w:pPr>
      <w:tabs>
        <w:tab w:val="num" w:pos="4680"/>
      </w:tabs>
      <w:spacing w:before="240" w:beforeAutospacing="0" w:after="0" w:line="360" w:lineRule="auto"/>
      <w:ind w:left="4680" w:hanging="720"/>
      <w:outlineLvl w:val="6"/>
    </w:pPr>
    <w:rPr>
      <w:rFonts w:cs="Times New Roman"/>
      <w:sz w:val="22"/>
      <w:szCs w:val="20"/>
    </w:rPr>
  </w:style>
  <w:style w:type="paragraph" w:customStyle="1" w:styleId="MRheading8">
    <w:name w:val="M&amp;R heading 8"/>
    <w:basedOn w:val="Normal"/>
    <w:rsid w:val="00195E33"/>
    <w:pPr>
      <w:tabs>
        <w:tab w:val="num" w:pos="5400"/>
      </w:tabs>
      <w:spacing w:before="240" w:beforeAutospacing="0" w:after="0" w:line="360" w:lineRule="auto"/>
      <w:ind w:left="5400" w:hanging="720"/>
      <w:outlineLvl w:val="7"/>
    </w:pPr>
    <w:rPr>
      <w:rFonts w:cs="Times New Roman"/>
      <w:sz w:val="22"/>
      <w:szCs w:val="20"/>
    </w:rPr>
  </w:style>
  <w:style w:type="paragraph" w:customStyle="1" w:styleId="MRheading9">
    <w:name w:val="M&amp;R heading 9"/>
    <w:basedOn w:val="Normal"/>
    <w:rsid w:val="00195E33"/>
    <w:pPr>
      <w:tabs>
        <w:tab w:val="num" w:pos="6120"/>
      </w:tabs>
      <w:spacing w:before="240" w:beforeAutospacing="0" w:after="0" w:line="360" w:lineRule="auto"/>
      <w:ind w:left="6120" w:hanging="720"/>
      <w:outlineLvl w:val="8"/>
    </w:pPr>
    <w:rPr>
      <w:rFonts w:cs="Times New Roman"/>
      <w:sz w:val="22"/>
      <w:szCs w:val="20"/>
    </w:rPr>
  </w:style>
  <w:style w:type="paragraph" w:customStyle="1" w:styleId="MRLMA1">
    <w:name w:val="M&amp;R LMA 1"/>
    <w:basedOn w:val="Normal"/>
    <w:rsid w:val="00195E33"/>
    <w:pPr>
      <w:tabs>
        <w:tab w:val="num" w:pos="720"/>
      </w:tabs>
      <w:spacing w:before="240" w:beforeAutospacing="0" w:after="0" w:line="360" w:lineRule="auto"/>
      <w:ind w:left="720" w:hanging="720"/>
    </w:pPr>
    <w:rPr>
      <w:rFonts w:cs="Times New Roman"/>
      <w:sz w:val="22"/>
      <w:szCs w:val="20"/>
    </w:rPr>
  </w:style>
  <w:style w:type="paragraph" w:customStyle="1" w:styleId="MRLMA2">
    <w:name w:val="M&amp;R LMA 2"/>
    <w:basedOn w:val="Normal"/>
    <w:rsid w:val="00195E33"/>
    <w:pPr>
      <w:tabs>
        <w:tab w:val="num" w:pos="1440"/>
      </w:tabs>
      <w:spacing w:before="240" w:beforeAutospacing="0" w:after="0" w:line="360" w:lineRule="auto"/>
      <w:ind w:left="1440" w:hanging="720"/>
    </w:pPr>
    <w:rPr>
      <w:rFonts w:cs="Times New Roman"/>
      <w:sz w:val="22"/>
      <w:szCs w:val="20"/>
    </w:rPr>
  </w:style>
  <w:style w:type="paragraph" w:customStyle="1" w:styleId="MRLMA3">
    <w:name w:val="M&amp;R LMA 3"/>
    <w:basedOn w:val="Normal"/>
    <w:rsid w:val="00195E33"/>
    <w:pPr>
      <w:tabs>
        <w:tab w:val="num" w:pos="2160"/>
      </w:tabs>
      <w:spacing w:before="240" w:beforeAutospacing="0" w:after="0" w:line="360" w:lineRule="auto"/>
      <w:ind w:left="2160" w:hanging="720"/>
    </w:pPr>
    <w:rPr>
      <w:rFonts w:cs="Times New Roman"/>
      <w:sz w:val="22"/>
      <w:szCs w:val="20"/>
    </w:rPr>
  </w:style>
  <w:style w:type="paragraph" w:customStyle="1" w:styleId="MRLMA4">
    <w:name w:val="M&amp;R LMA 4"/>
    <w:basedOn w:val="Normal"/>
    <w:rsid w:val="00195E33"/>
    <w:pPr>
      <w:tabs>
        <w:tab w:val="num" w:pos="2880"/>
      </w:tabs>
      <w:spacing w:before="240" w:beforeAutospacing="0" w:after="0" w:line="360" w:lineRule="auto"/>
      <w:ind w:left="2880" w:hanging="720"/>
    </w:pPr>
    <w:rPr>
      <w:rFonts w:cs="Times New Roman"/>
      <w:sz w:val="22"/>
      <w:szCs w:val="20"/>
    </w:rPr>
  </w:style>
  <w:style w:type="paragraph" w:customStyle="1" w:styleId="MRLMA5">
    <w:name w:val="M&amp;R LMA 5"/>
    <w:basedOn w:val="Normal"/>
    <w:rsid w:val="00195E33"/>
    <w:pPr>
      <w:tabs>
        <w:tab w:val="num" w:pos="3600"/>
      </w:tabs>
      <w:spacing w:before="240" w:beforeAutospacing="0" w:after="0" w:line="360" w:lineRule="auto"/>
      <w:ind w:left="3600" w:hanging="720"/>
    </w:pPr>
    <w:rPr>
      <w:rFonts w:cs="Times New Roman"/>
      <w:sz w:val="22"/>
      <w:szCs w:val="20"/>
    </w:rPr>
  </w:style>
  <w:style w:type="paragraph" w:customStyle="1" w:styleId="MRLMA6">
    <w:name w:val="M&amp;R LMA 6"/>
    <w:basedOn w:val="Normal"/>
    <w:rsid w:val="00195E33"/>
    <w:pPr>
      <w:tabs>
        <w:tab w:val="num" w:pos="4320"/>
      </w:tabs>
      <w:spacing w:before="240" w:beforeAutospacing="0" w:after="0" w:line="360" w:lineRule="auto"/>
      <w:ind w:left="4320" w:hanging="720"/>
    </w:pPr>
    <w:rPr>
      <w:rFonts w:cs="Times New Roman"/>
      <w:sz w:val="22"/>
      <w:szCs w:val="20"/>
    </w:rPr>
  </w:style>
  <w:style w:type="paragraph" w:customStyle="1" w:styleId="MRLMA7">
    <w:name w:val="M&amp;R LMA 7"/>
    <w:basedOn w:val="Normal"/>
    <w:rsid w:val="00195E33"/>
    <w:pPr>
      <w:tabs>
        <w:tab w:val="num" w:pos="5040"/>
      </w:tabs>
      <w:spacing w:before="240" w:beforeAutospacing="0" w:after="0" w:line="360" w:lineRule="auto"/>
      <w:ind w:left="5040" w:hanging="720"/>
    </w:pPr>
    <w:rPr>
      <w:rFonts w:cs="Times New Roman"/>
      <w:sz w:val="22"/>
      <w:szCs w:val="20"/>
    </w:rPr>
  </w:style>
  <w:style w:type="paragraph" w:customStyle="1" w:styleId="MRLMA9">
    <w:name w:val="M&amp;R LMA 9"/>
    <w:basedOn w:val="Normal"/>
    <w:rsid w:val="00195E33"/>
    <w:pPr>
      <w:tabs>
        <w:tab w:val="num" w:pos="6480"/>
      </w:tabs>
      <w:spacing w:before="240" w:beforeAutospacing="0" w:after="0" w:line="360" w:lineRule="auto"/>
      <w:ind w:left="6480" w:hanging="720"/>
    </w:pPr>
    <w:rPr>
      <w:rFonts w:cs="Times New Roman"/>
      <w:sz w:val="22"/>
      <w:szCs w:val="20"/>
    </w:rPr>
  </w:style>
  <w:style w:type="paragraph" w:customStyle="1" w:styleId="New">
    <w:name w:val="New"/>
    <w:rsid w:val="00165174"/>
    <w:pPr>
      <w:widowControl w:val="0"/>
      <w:tabs>
        <w:tab w:val="left" w:pos="-720"/>
      </w:tabs>
      <w:suppressAutoHyphens/>
      <w:spacing w:line="360" w:lineRule="auto"/>
      <w:jc w:val="both"/>
    </w:pPr>
    <w:rPr>
      <w:rFonts w:ascii="CG Times" w:hAnsi="CG Times"/>
      <w:spacing w:val="-2"/>
      <w:kern w:val="1"/>
      <w:sz w:val="22"/>
      <w:lang w:val="en-US" w:eastAsia="en-US"/>
    </w:rPr>
  </w:style>
  <w:style w:type="paragraph" w:styleId="NormalWeb">
    <w:name w:val="Normal (Web)"/>
    <w:basedOn w:val="Normal"/>
    <w:uiPriority w:val="99"/>
    <w:unhideWhenUsed/>
    <w:rsid w:val="00206C60"/>
    <w:pPr>
      <w:spacing w:after="100" w:afterAutospacing="1"/>
      <w:jc w:val="left"/>
    </w:pPr>
    <w:rPr>
      <w:rFonts w:ascii="Times New Roman" w:eastAsia="Calibri" w:hAnsi="Times New Roman" w:cs="Times New Roman"/>
    </w:rPr>
  </w:style>
  <w:style w:type="paragraph" w:customStyle="1" w:styleId="MRLMA8">
    <w:name w:val="M&amp;R LMA 8"/>
    <w:basedOn w:val="Normal"/>
    <w:rsid w:val="001337A8"/>
    <w:pPr>
      <w:numPr>
        <w:ilvl w:val="7"/>
        <w:numId w:val="20"/>
      </w:numPr>
      <w:spacing w:before="0" w:beforeAutospacing="0" w:after="0"/>
    </w:pPr>
    <w:rPr>
      <w:rFonts w:ascii="Times New Roman" w:hAnsi="Times New Roman" w:cs="Times New Roman"/>
      <w:sz w:val="23"/>
      <w:szCs w:val="20"/>
      <w:lang w:eastAsia="en-US"/>
    </w:rPr>
  </w:style>
  <w:style w:type="paragraph" w:customStyle="1" w:styleId="MRNoHead1">
    <w:name w:val="M&amp;R No Head 1"/>
    <w:basedOn w:val="MRLMA1"/>
    <w:rsid w:val="001337A8"/>
    <w:pPr>
      <w:numPr>
        <w:numId w:val="21"/>
      </w:numPr>
      <w:spacing w:before="0" w:line="240" w:lineRule="auto"/>
    </w:pPr>
    <w:rPr>
      <w:rFonts w:ascii="Times New Roman" w:hAnsi="Times New Roman"/>
      <w:sz w:val="23"/>
      <w:lang w:eastAsia="en-US"/>
    </w:rPr>
  </w:style>
  <w:style w:type="paragraph" w:customStyle="1" w:styleId="MRNoHead2">
    <w:name w:val="M&amp;R No Head 2"/>
    <w:basedOn w:val="MRNoHead1"/>
    <w:rsid w:val="001337A8"/>
    <w:pPr>
      <w:numPr>
        <w:ilvl w:val="1"/>
      </w:numPr>
    </w:pPr>
  </w:style>
  <w:style w:type="paragraph" w:customStyle="1" w:styleId="MRNoHead3">
    <w:name w:val="M&amp;R No Head 3"/>
    <w:basedOn w:val="MRNoHead1"/>
    <w:rsid w:val="001337A8"/>
    <w:pPr>
      <w:numPr>
        <w:ilvl w:val="2"/>
      </w:numPr>
    </w:pPr>
  </w:style>
  <w:style w:type="paragraph" w:customStyle="1" w:styleId="MRNoHead4">
    <w:name w:val="M&amp;R No Head 4"/>
    <w:basedOn w:val="Normal"/>
    <w:rsid w:val="001337A8"/>
    <w:pPr>
      <w:numPr>
        <w:ilvl w:val="3"/>
        <w:numId w:val="21"/>
      </w:numPr>
      <w:spacing w:before="0" w:beforeAutospacing="0" w:after="0"/>
    </w:pPr>
    <w:rPr>
      <w:rFonts w:ascii="Times New Roman" w:hAnsi="Times New Roman" w:cs="Times New Roman"/>
      <w:sz w:val="23"/>
      <w:szCs w:val="20"/>
      <w:lang w:eastAsia="en-US"/>
    </w:rPr>
  </w:style>
  <w:style w:type="paragraph" w:customStyle="1" w:styleId="MRNoHead5">
    <w:name w:val="M&amp;R No Head 5"/>
    <w:basedOn w:val="MRNoHead1"/>
    <w:rsid w:val="001337A8"/>
    <w:pPr>
      <w:numPr>
        <w:ilvl w:val="4"/>
      </w:numPr>
    </w:pPr>
  </w:style>
  <w:style w:type="paragraph" w:customStyle="1" w:styleId="MRNoHead6">
    <w:name w:val="M&amp;R No Head 6"/>
    <w:basedOn w:val="MRNoHead1"/>
    <w:rsid w:val="001337A8"/>
    <w:pPr>
      <w:numPr>
        <w:ilvl w:val="5"/>
      </w:numPr>
    </w:pPr>
  </w:style>
  <w:style w:type="paragraph" w:customStyle="1" w:styleId="MRNoHead7">
    <w:name w:val="M&amp;R No Head 7"/>
    <w:basedOn w:val="MRNoHead1"/>
    <w:rsid w:val="001337A8"/>
    <w:pPr>
      <w:numPr>
        <w:ilvl w:val="6"/>
      </w:numPr>
    </w:pPr>
  </w:style>
  <w:style w:type="paragraph" w:customStyle="1" w:styleId="MRNoHead8">
    <w:name w:val="M&amp;R No Head 8"/>
    <w:basedOn w:val="MRNoHead1"/>
    <w:rsid w:val="001337A8"/>
    <w:pPr>
      <w:numPr>
        <w:ilvl w:val="7"/>
      </w:numPr>
    </w:pPr>
  </w:style>
  <w:style w:type="paragraph" w:customStyle="1" w:styleId="MRNoHead9">
    <w:name w:val="M&amp;R No Head 9"/>
    <w:basedOn w:val="MRNoHead1"/>
    <w:rsid w:val="001337A8"/>
    <w:pPr>
      <w:numPr>
        <w:ilvl w:val="8"/>
      </w:numPr>
    </w:pPr>
  </w:style>
  <w:style w:type="paragraph" w:customStyle="1" w:styleId="MRParties">
    <w:name w:val="M&amp;R Parties"/>
    <w:basedOn w:val="Normal"/>
    <w:rsid w:val="001337A8"/>
    <w:pPr>
      <w:numPr>
        <w:numId w:val="22"/>
      </w:numPr>
      <w:spacing w:before="0" w:beforeAutospacing="0" w:after="0"/>
    </w:pPr>
    <w:rPr>
      <w:rFonts w:ascii="Times New Roman" w:hAnsi="Times New Roman" w:cs="Times New Roman"/>
      <w:sz w:val="23"/>
      <w:szCs w:val="20"/>
      <w:lang w:eastAsia="en-US"/>
    </w:rPr>
  </w:style>
  <w:style w:type="paragraph" w:customStyle="1" w:styleId="MRRecital1">
    <w:name w:val="M&amp;R Recital 1"/>
    <w:basedOn w:val="Normal"/>
    <w:rsid w:val="001337A8"/>
    <w:pPr>
      <w:numPr>
        <w:numId w:val="23"/>
      </w:numPr>
      <w:spacing w:before="0" w:beforeAutospacing="0" w:after="0"/>
    </w:pPr>
    <w:rPr>
      <w:rFonts w:ascii="Times New Roman" w:hAnsi="Times New Roman" w:cs="Times New Roman"/>
      <w:sz w:val="23"/>
      <w:szCs w:val="20"/>
      <w:lang w:eastAsia="en-US"/>
    </w:rPr>
  </w:style>
  <w:style w:type="paragraph" w:customStyle="1" w:styleId="Normal-Legal">
    <w:name w:val="Normal - Legal"/>
    <w:basedOn w:val="Normal"/>
    <w:rsid w:val="001337A8"/>
    <w:pPr>
      <w:spacing w:before="240" w:beforeAutospacing="0" w:after="0"/>
    </w:pPr>
    <w:rPr>
      <w:rFonts w:ascii="Times New Roman" w:hAnsi="Times New Roman" w:cs="Times New Roman"/>
      <w:sz w:val="23"/>
      <w:szCs w:val="20"/>
      <w:lang w:eastAsia="en-US"/>
    </w:rPr>
  </w:style>
  <w:style w:type="paragraph" w:customStyle="1" w:styleId="MRRecital2">
    <w:name w:val="M&amp;R Recital 2"/>
    <w:basedOn w:val="Normal"/>
    <w:rsid w:val="001337A8"/>
    <w:pPr>
      <w:numPr>
        <w:numId w:val="24"/>
      </w:numPr>
      <w:spacing w:before="0" w:beforeAutospacing="0" w:after="0"/>
    </w:pPr>
    <w:rPr>
      <w:rFonts w:ascii="Times New Roman" w:hAnsi="Times New Roman" w:cs="Times New Roman"/>
      <w:sz w:val="23"/>
      <w:szCs w:val="20"/>
      <w:lang w:eastAsia="en-US"/>
    </w:rPr>
  </w:style>
  <w:style w:type="paragraph" w:customStyle="1" w:styleId="MRDefinition1">
    <w:name w:val="M&amp;R Definition 1"/>
    <w:basedOn w:val="Normal"/>
    <w:rsid w:val="001337A8"/>
    <w:pPr>
      <w:numPr>
        <w:numId w:val="17"/>
      </w:numPr>
      <w:spacing w:before="0" w:beforeAutospacing="0" w:after="0"/>
    </w:pPr>
    <w:rPr>
      <w:rFonts w:ascii="Times New Roman" w:hAnsi="Times New Roman" w:cs="Times New Roman"/>
      <w:sz w:val="23"/>
      <w:szCs w:val="20"/>
      <w:lang w:eastAsia="en-US"/>
    </w:rPr>
  </w:style>
  <w:style w:type="paragraph" w:customStyle="1" w:styleId="MRDefinition2">
    <w:name w:val="M&amp;R Definition 2"/>
    <w:basedOn w:val="Normal"/>
    <w:rsid w:val="001337A8"/>
    <w:pPr>
      <w:numPr>
        <w:ilvl w:val="1"/>
        <w:numId w:val="26"/>
      </w:numPr>
      <w:spacing w:before="0" w:beforeAutospacing="0" w:after="0"/>
    </w:pPr>
    <w:rPr>
      <w:rFonts w:ascii="Times New Roman" w:hAnsi="Times New Roman" w:cs="Times New Roman"/>
      <w:sz w:val="23"/>
      <w:szCs w:val="20"/>
      <w:lang w:eastAsia="en-US"/>
    </w:rPr>
  </w:style>
  <w:style w:type="paragraph" w:customStyle="1" w:styleId="MRDefinition3">
    <w:name w:val="M&amp;R Definition 3"/>
    <w:basedOn w:val="Normal"/>
    <w:rsid w:val="001337A8"/>
    <w:pPr>
      <w:numPr>
        <w:ilvl w:val="2"/>
        <w:numId w:val="26"/>
      </w:numPr>
      <w:spacing w:before="0" w:beforeAutospacing="0" w:after="0"/>
    </w:pPr>
    <w:rPr>
      <w:rFonts w:ascii="Times New Roman" w:hAnsi="Times New Roman" w:cs="Times New Roman"/>
      <w:sz w:val="23"/>
      <w:szCs w:val="20"/>
      <w:lang w:eastAsia="en-US"/>
    </w:rPr>
  </w:style>
  <w:style w:type="paragraph" w:customStyle="1" w:styleId="MRSchedule1">
    <w:name w:val="M&amp;R Schedule 1"/>
    <w:basedOn w:val="Normal"/>
    <w:next w:val="Normal"/>
    <w:rsid w:val="001337A8"/>
    <w:pPr>
      <w:keepNext/>
      <w:keepLines/>
      <w:numPr>
        <w:numId w:val="25"/>
      </w:numPr>
      <w:spacing w:before="0" w:beforeAutospacing="0" w:after="0"/>
      <w:jc w:val="center"/>
      <w:outlineLvl w:val="0"/>
    </w:pPr>
    <w:rPr>
      <w:rFonts w:ascii="Times New Roman" w:hAnsi="Times New Roman" w:cs="Times New Roman"/>
      <w:b/>
      <w:sz w:val="23"/>
      <w:szCs w:val="20"/>
      <w:u w:val="single"/>
      <w:lang w:eastAsia="en-US"/>
    </w:rPr>
  </w:style>
  <w:style w:type="paragraph" w:customStyle="1" w:styleId="MRSchedule2">
    <w:name w:val="M&amp;R Schedule 2"/>
    <w:basedOn w:val="MRSchedule1"/>
    <w:next w:val="Normal"/>
    <w:rsid w:val="001337A8"/>
    <w:pPr>
      <w:numPr>
        <w:numId w:val="0"/>
      </w:numPr>
      <w:outlineLvl w:val="1"/>
    </w:pPr>
    <w:rPr>
      <w:b w:val="0"/>
    </w:rPr>
  </w:style>
  <w:style w:type="paragraph" w:customStyle="1" w:styleId="MRSchedule3">
    <w:name w:val="M&amp;R Schedule 3"/>
    <w:basedOn w:val="MRSchedule2"/>
    <w:next w:val="Normal"/>
    <w:rsid w:val="001337A8"/>
    <w:pPr>
      <w:outlineLvl w:val="2"/>
    </w:pPr>
  </w:style>
  <w:style w:type="paragraph" w:customStyle="1" w:styleId="MRDefinition4">
    <w:name w:val="M&amp;R Definition 4"/>
    <w:basedOn w:val="Normal"/>
    <w:rsid w:val="001337A8"/>
    <w:pPr>
      <w:numPr>
        <w:ilvl w:val="3"/>
        <w:numId w:val="26"/>
      </w:numPr>
      <w:spacing w:before="0" w:beforeAutospacing="0" w:after="0"/>
    </w:pPr>
    <w:rPr>
      <w:rFonts w:ascii="Times New Roman" w:hAnsi="Times New Roman" w:cs="Times New Roman"/>
      <w:sz w:val="23"/>
      <w:szCs w:val="20"/>
      <w:lang w:eastAsia="en-US"/>
    </w:rPr>
  </w:style>
  <w:style w:type="paragraph" w:styleId="NormalIndent">
    <w:name w:val="Normal Indent"/>
    <w:basedOn w:val="Normal"/>
    <w:rsid w:val="001337A8"/>
    <w:pPr>
      <w:spacing w:before="0" w:beforeAutospacing="0" w:after="0"/>
      <w:ind w:left="720"/>
    </w:pPr>
    <w:rPr>
      <w:rFonts w:ascii="Times New Roman" w:hAnsi="Times New Roman" w:cs="Times New Roman"/>
      <w:sz w:val="23"/>
      <w:szCs w:val="20"/>
      <w:lang w:eastAsia="en-US"/>
    </w:rPr>
  </w:style>
  <w:style w:type="paragraph" w:styleId="BodyText">
    <w:name w:val="Body Text"/>
    <w:basedOn w:val="Normal"/>
    <w:link w:val="BodyTextChar"/>
    <w:rsid w:val="001337A8"/>
    <w:pPr>
      <w:keepNext/>
      <w:keepLines/>
      <w:tabs>
        <w:tab w:val="left" w:pos="-1022"/>
        <w:tab w:val="left" w:pos="-720"/>
        <w:tab w:val="left" w:pos="0"/>
        <w:tab w:val="left" w:pos="7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0" w:beforeAutospacing="0" w:after="0" w:line="360" w:lineRule="atLeast"/>
    </w:pPr>
    <w:rPr>
      <w:rFonts w:ascii="Times New Roman" w:hAnsi="Times New Roman" w:cs="Times New Roman"/>
      <w:sz w:val="23"/>
      <w:szCs w:val="20"/>
      <w:lang w:eastAsia="en-US"/>
    </w:rPr>
  </w:style>
  <w:style w:type="character" w:customStyle="1" w:styleId="BodyTextChar">
    <w:name w:val="Body Text Char"/>
    <w:basedOn w:val="DefaultParagraphFont"/>
    <w:link w:val="BodyText"/>
    <w:rsid w:val="001337A8"/>
    <w:rPr>
      <w:sz w:val="23"/>
      <w:lang w:eastAsia="en-US"/>
    </w:rPr>
  </w:style>
  <w:style w:type="paragraph" w:styleId="BodyTextIndent">
    <w:name w:val="Body Text Indent"/>
    <w:basedOn w:val="Normal"/>
    <w:link w:val="BodyTextIndentChar"/>
    <w:rsid w:val="001337A8"/>
    <w:pPr>
      <w:tabs>
        <w:tab w:val="left" w:pos="2430"/>
        <w:tab w:val="center" w:pos="4513"/>
      </w:tabs>
      <w:suppressAutoHyphens/>
      <w:overflowPunct w:val="0"/>
      <w:autoSpaceDE w:val="0"/>
      <w:autoSpaceDN w:val="0"/>
      <w:adjustRightInd w:val="0"/>
      <w:spacing w:before="0" w:beforeAutospacing="0" w:after="0"/>
      <w:ind w:left="2610" w:hanging="2610"/>
      <w:jc w:val="left"/>
      <w:textAlignment w:val="baseline"/>
    </w:pPr>
    <w:rPr>
      <w:rFonts w:cs="Times New Roman"/>
      <w:b/>
      <w:sz w:val="28"/>
      <w:szCs w:val="20"/>
      <w:lang w:eastAsia="en-US"/>
    </w:rPr>
  </w:style>
  <w:style w:type="character" w:customStyle="1" w:styleId="BodyTextIndentChar">
    <w:name w:val="Body Text Indent Char"/>
    <w:basedOn w:val="DefaultParagraphFont"/>
    <w:link w:val="BodyTextIndent"/>
    <w:rsid w:val="001337A8"/>
    <w:rPr>
      <w:rFonts w:ascii="Arial" w:hAnsi="Arial"/>
      <w:b/>
      <w:sz w:val="28"/>
      <w:lang w:eastAsia="en-US"/>
    </w:rPr>
  </w:style>
  <w:style w:type="paragraph" w:styleId="BodyText3">
    <w:name w:val="Body Text 3"/>
    <w:basedOn w:val="Normal"/>
    <w:link w:val="BodyText3Char"/>
    <w:rsid w:val="001337A8"/>
    <w:pPr>
      <w:widowControl w:val="0"/>
      <w:tabs>
        <w:tab w:val="left" w:pos="-720"/>
        <w:tab w:val="left" w:pos="0"/>
      </w:tabs>
      <w:suppressAutoHyphens/>
      <w:overflowPunct w:val="0"/>
      <w:autoSpaceDE w:val="0"/>
      <w:autoSpaceDN w:val="0"/>
      <w:adjustRightInd w:val="0"/>
      <w:spacing w:before="0" w:beforeAutospacing="0" w:after="0"/>
      <w:jc w:val="left"/>
      <w:textAlignment w:val="baseline"/>
    </w:pPr>
    <w:rPr>
      <w:rFonts w:ascii="Times New Roman" w:hAnsi="Times New Roman" w:cs="Times New Roman"/>
      <w:szCs w:val="20"/>
      <w:lang w:val="en-AU" w:eastAsia="en-US"/>
    </w:rPr>
  </w:style>
  <w:style w:type="character" w:customStyle="1" w:styleId="BodyText3Char">
    <w:name w:val="Body Text 3 Char"/>
    <w:basedOn w:val="DefaultParagraphFont"/>
    <w:link w:val="BodyText3"/>
    <w:rsid w:val="001337A8"/>
    <w:rPr>
      <w:sz w:val="24"/>
      <w:lang w:val="en-AU" w:eastAsia="en-US"/>
    </w:rPr>
  </w:style>
  <w:style w:type="paragraph" w:styleId="BodyTextIndent2">
    <w:name w:val="Body Text Indent 2"/>
    <w:basedOn w:val="Normal"/>
    <w:link w:val="BodyTextIndent2Char"/>
    <w:rsid w:val="001337A8"/>
    <w:pPr>
      <w:suppressAutoHyphens/>
      <w:spacing w:before="0" w:beforeAutospacing="0" w:after="0"/>
      <w:ind w:left="1566" w:hanging="1566"/>
      <w:jc w:val="left"/>
    </w:pPr>
    <w:rPr>
      <w:rFonts w:cs="Times New Roman"/>
      <w:b/>
      <w:sz w:val="28"/>
      <w:szCs w:val="20"/>
      <w:lang w:eastAsia="en-US"/>
    </w:rPr>
  </w:style>
  <w:style w:type="character" w:customStyle="1" w:styleId="BodyTextIndent2Char">
    <w:name w:val="Body Text Indent 2 Char"/>
    <w:basedOn w:val="DefaultParagraphFont"/>
    <w:link w:val="BodyTextIndent2"/>
    <w:rsid w:val="001337A8"/>
    <w:rPr>
      <w:rFonts w:ascii="Arial" w:hAnsi="Arial"/>
      <w:b/>
      <w:sz w:val="28"/>
      <w:lang w:eastAsia="en-US"/>
    </w:rPr>
  </w:style>
  <w:style w:type="paragraph" w:styleId="BodyTextIndent3">
    <w:name w:val="Body Text Indent 3"/>
    <w:basedOn w:val="Normal"/>
    <w:link w:val="BodyTextIndent3Char"/>
    <w:rsid w:val="001337A8"/>
    <w:pPr>
      <w:spacing w:before="0" w:beforeAutospacing="0" w:after="0"/>
      <w:ind w:left="2700" w:hanging="2700"/>
    </w:pPr>
    <w:rPr>
      <w:rFonts w:cs="Times New Roman"/>
      <w:b/>
      <w:sz w:val="22"/>
      <w:szCs w:val="20"/>
      <w:lang w:eastAsia="en-US"/>
    </w:rPr>
  </w:style>
  <w:style w:type="character" w:customStyle="1" w:styleId="BodyTextIndent3Char">
    <w:name w:val="Body Text Indent 3 Char"/>
    <w:basedOn w:val="DefaultParagraphFont"/>
    <w:link w:val="BodyTextIndent3"/>
    <w:rsid w:val="001337A8"/>
    <w:rPr>
      <w:rFonts w:ascii="Arial" w:hAnsi="Arial"/>
      <w:b/>
      <w:sz w:val="22"/>
      <w:lang w:eastAsia="en-US"/>
    </w:rPr>
  </w:style>
  <w:style w:type="paragraph" w:customStyle="1" w:styleId="MRNoHead2Char">
    <w:name w:val="M&amp;R No Head 2 Char"/>
    <w:basedOn w:val="MRNoHead1"/>
    <w:link w:val="MRNoHead2CharChar"/>
    <w:rsid w:val="001337A8"/>
    <w:pPr>
      <w:numPr>
        <w:numId w:val="0"/>
      </w:numPr>
      <w:tabs>
        <w:tab w:val="num" w:pos="2340"/>
      </w:tabs>
      <w:spacing w:before="120"/>
      <w:ind w:left="2340" w:hanging="720"/>
    </w:pPr>
  </w:style>
  <w:style w:type="character" w:customStyle="1" w:styleId="MRNoHead2CharChar">
    <w:name w:val="M&amp;R No Head 2 Char Char"/>
    <w:link w:val="MRNoHead2Char"/>
    <w:rsid w:val="001337A8"/>
    <w:rPr>
      <w:sz w:val="23"/>
      <w:lang w:eastAsia="en-US"/>
    </w:rPr>
  </w:style>
  <w:style w:type="paragraph" w:customStyle="1" w:styleId="General1">
    <w:name w:val="General 1"/>
    <w:basedOn w:val="Normal"/>
    <w:rsid w:val="001337A8"/>
    <w:pPr>
      <w:tabs>
        <w:tab w:val="num" w:pos="851"/>
      </w:tabs>
      <w:spacing w:before="0" w:beforeAutospacing="0" w:after="240"/>
      <w:ind w:left="851" w:hanging="851"/>
    </w:pPr>
    <w:rPr>
      <w:rFonts w:cs="Times New Roman"/>
      <w:sz w:val="22"/>
      <w:szCs w:val="20"/>
      <w:lang w:eastAsia="en-US"/>
    </w:rPr>
  </w:style>
  <w:style w:type="paragraph" w:customStyle="1" w:styleId="General2">
    <w:name w:val="General 2"/>
    <w:basedOn w:val="Normal"/>
    <w:rsid w:val="001337A8"/>
    <w:pPr>
      <w:tabs>
        <w:tab w:val="num" w:pos="851"/>
      </w:tabs>
      <w:spacing w:before="0" w:beforeAutospacing="0" w:after="240"/>
      <w:ind w:left="851" w:hanging="851"/>
    </w:pPr>
    <w:rPr>
      <w:rFonts w:cs="Times New Roman"/>
      <w:sz w:val="22"/>
      <w:szCs w:val="20"/>
      <w:lang w:eastAsia="en-US"/>
    </w:rPr>
  </w:style>
  <w:style w:type="paragraph" w:styleId="PlainText">
    <w:name w:val="Plain Text"/>
    <w:basedOn w:val="Normal"/>
    <w:link w:val="PlainTextChar"/>
    <w:uiPriority w:val="99"/>
    <w:unhideWhenUsed/>
    <w:rsid w:val="001337A8"/>
    <w:pPr>
      <w:spacing w:before="0" w:beforeAutospacing="0" w:after="0"/>
      <w:jc w:val="left"/>
    </w:pPr>
    <w:rPr>
      <w:rFonts w:ascii="Consolas" w:eastAsia="Calibri" w:hAnsi="Consolas" w:cs="Times New Roman"/>
      <w:sz w:val="21"/>
      <w:szCs w:val="21"/>
      <w:lang w:eastAsia="en-US"/>
    </w:rPr>
  </w:style>
  <w:style w:type="character" w:customStyle="1" w:styleId="PlainTextChar">
    <w:name w:val="Plain Text Char"/>
    <w:basedOn w:val="DefaultParagraphFont"/>
    <w:link w:val="PlainText"/>
    <w:uiPriority w:val="99"/>
    <w:rsid w:val="001337A8"/>
    <w:rPr>
      <w:rFonts w:ascii="Consolas" w:eastAsia="Calibri" w:hAnsi="Consolas"/>
      <w:sz w:val="21"/>
      <w:szCs w:val="21"/>
      <w:lang w:eastAsia="en-US"/>
    </w:rPr>
  </w:style>
  <w:style w:type="paragraph" w:customStyle="1" w:styleId="NormalBold">
    <w:name w:val="Normal Bold"/>
    <w:basedOn w:val="Normal"/>
    <w:next w:val="Normal"/>
    <w:link w:val="NormalBoldChar1"/>
    <w:uiPriority w:val="99"/>
    <w:rsid w:val="001337A8"/>
    <w:pPr>
      <w:suppressAutoHyphens/>
      <w:spacing w:before="0" w:beforeAutospacing="0" w:after="0"/>
    </w:pPr>
    <w:rPr>
      <w:b/>
      <w:bCs/>
      <w:lang w:eastAsia="en-US"/>
    </w:rPr>
  </w:style>
  <w:style w:type="character" w:customStyle="1" w:styleId="NormalBoldChar1">
    <w:name w:val="Normal Bold Char1"/>
    <w:link w:val="NormalBold"/>
    <w:uiPriority w:val="99"/>
    <w:rsid w:val="001337A8"/>
    <w:rPr>
      <w:rFonts w:ascii="Arial" w:hAnsi="Arial" w:cs="Arial"/>
      <w:b/>
      <w:bCs/>
      <w:sz w:val="24"/>
      <w:szCs w:val="24"/>
      <w:lang w:eastAsia="en-US"/>
    </w:rPr>
  </w:style>
  <w:style w:type="character" w:styleId="Emphasis">
    <w:name w:val="Emphasis"/>
    <w:uiPriority w:val="20"/>
    <w:qFormat/>
    <w:rsid w:val="001337A8"/>
    <w:rPr>
      <w:i/>
      <w:iCs/>
    </w:rPr>
  </w:style>
  <w:style w:type="paragraph" w:customStyle="1" w:styleId="Default">
    <w:name w:val="Default"/>
    <w:rsid w:val="001337A8"/>
    <w:pPr>
      <w:autoSpaceDE w:val="0"/>
      <w:autoSpaceDN w:val="0"/>
      <w:adjustRightInd w:val="0"/>
    </w:pPr>
    <w:rPr>
      <w:rFonts w:ascii="Arial" w:hAnsi="Arial" w:cs="Arial"/>
      <w:color w:val="000000"/>
      <w:sz w:val="24"/>
      <w:szCs w:val="24"/>
    </w:rPr>
  </w:style>
  <w:style w:type="character" w:customStyle="1" w:styleId="NoSpacingChar">
    <w:name w:val="No Spacing Char"/>
    <w:link w:val="NoSpacing"/>
    <w:uiPriority w:val="1"/>
    <w:rsid w:val="001337A8"/>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410772">
      <w:bodyDiv w:val="1"/>
      <w:marLeft w:val="0"/>
      <w:marRight w:val="0"/>
      <w:marTop w:val="0"/>
      <w:marBottom w:val="0"/>
      <w:divBdr>
        <w:top w:val="none" w:sz="0" w:space="0" w:color="auto"/>
        <w:left w:val="none" w:sz="0" w:space="0" w:color="auto"/>
        <w:bottom w:val="none" w:sz="0" w:space="0" w:color="auto"/>
        <w:right w:val="none" w:sz="0" w:space="0" w:color="auto"/>
      </w:divBdr>
    </w:div>
    <w:div w:id="349532242">
      <w:bodyDiv w:val="1"/>
      <w:marLeft w:val="0"/>
      <w:marRight w:val="0"/>
      <w:marTop w:val="0"/>
      <w:marBottom w:val="0"/>
      <w:divBdr>
        <w:top w:val="none" w:sz="0" w:space="0" w:color="auto"/>
        <w:left w:val="none" w:sz="0" w:space="0" w:color="auto"/>
        <w:bottom w:val="none" w:sz="0" w:space="0" w:color="auto"/>
        <w:right w:val="none" w:sz="0" w:space="0" w:color="auto"/>
      </w:divBdr>
    </w:div>
    <w:div w:id="411970341">
      <w:marLeft w:val="0"/>
      <w:marRight w:val="0"/>
      <w:marTop w:val="0"/>
      <w:marBottom w:val="0"/>
      <w:divBdr>
        <w:top w:val="none" w:sz="0" w:space="0" w:color="auto"/>
        <w:left w:val="none" w:sz="0" w:space="0" w:color="auto"/>
        <w:bottom w:val="none" w:sz="0" w:space="0" w:color="auto"/>
        <w:right w:val="none" w:sz="0" w:space="0" w:color="auto"/>
      </w:divBdr>
    </w:div>
    <w:div w:id="815028666">
      <w:bodyDiv w:val="1"/>
      <w:marLeft w:val="0"/>
      <w:marRight w:val="0"/>
      <w:marTop w:val="0"/>
      <w:marBottom w:val="0"/>
      <w:divBdr>
        <w:top w:val="none" w:sz="0" w:space="0" w:color="auto"/>
        <w:left w:val="none" w:sz="0" w:space="0" w:color="auto"/>
        <w:bottom w:val="none" w:sz="0" w:space="0" w:color="auto"/>
        <w:right w:val="none" w:sz="0" w:space="0" w:color="auto"/>
      </w:divBdr>
    </w:div>
    <w:div w:id="118425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footer" Target="footer1.xml"/><Relationship Id="rId19" Type="http://schemas.openxmlformats.org/officeDocument/2006/relationships/customXml" Target="../customXml/item6.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H Document" ma:contentTypeID="0x010100B9957A1BF2FBE8478EF96F1BD89AD4CA00AD285A828F40134183305EA1162C3C1A" ma:contentTypeVersion="67" ma:contentTypeDescription="DH specific document content type for use in File Plan" ma:contentTypeScope="" ma:versionID="66fb487596efff1cb265c33c84371c3e">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f6c23a5031614f1677123bb9e26883e6"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1:_vti_ItemHoldRecordStatu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element name="_vti_ItemHoldRecordStatus" ma:index="40"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AAFXSQ5MW4ZD-198-319921</_dlc_DocId>
    <_dlc_DocIdUrl xmlns="1eee4ddb-a1f9-40b8-9282-d53ea582adeb">
      <Url>http://iws.ims.gov.uk/twa/sfnhs/pic/_layouts/DocIdRedir.aspx?ID=AAFXSQ5MW4ZD-198-319921</Url>
      <Description>AAFXSQ5MW4ZD-198-319921</Description>
    </_dlc_DocIdUrl>
  </documentManagement>
</p:properties>
</file>

<file path=customXml/itemProps1.xml><?xml version="1.0" encoding="utf-8"?>
<ds:datastoreItem xmlns:ds="http://schemas.openxmlformats.org/officeDocument/2006/customXml" ds:itemID="{84D0A31C-F14D-4316-B4FA-9D48AAA0A68C}"/>
</file>

<file path=customXml/itemProps2.xml><?xml version="1.0" encoding="utf-8"?>
<ds:datastoreItem xmlns:ds="http://schemas.openxmlformats.org/officeDocument/2006/customXml" ds:itemID="{E5D32C0D-AEA5-4A37-8B47-F851C3285480}"/>
</file>

<file path=customXml/itemProps3.xml><?xml version="1.0" encoding="utf-8"?>
<ds:datastoreItem xmlns:ds="http://schemas.openxmlformats.org/officeDocument/2006/customXml" ds:itemID="{A2732E7D-2E6D-4701-98DE-AD1D84F8CC5E}"/>
</file>

<file path=customXml/itemProps4.xml><?xml version="1.0" encoding="utf-8"?>
<ds:datastoreItem xmlns:ds="http://schemas.openxmlformats.org/officeDocument/2006/customXml" ds:itemID="{6D64F392-9445-44E2-9CC6-0678C3BCCDD0}"/>
</file>

<file path=customXml/itemProps5.xml><?xml version="1.0" encoding="utf-8"?>
<ds:datastoreItem xmlns:ds="http://schemas.openxmlformats.org/officeDocument/2006/customXml" ds:itemID="{0AC42DD9-DF6E-4D76-B3AD-45FCF7E2D28D}"/>
</file>

<file path=customXml/itemProps6.xml><?xml version="1.0" encoding="utf-8"?>
<ds:datastoreItem xmlns:ds="http://schemas.openxmlformats.org/officeDocument/2006/customXml" ds:itemID="{7DB5AC09-848E-49DA-AC65-7647B48CC85B}"/>
</file>

<file path=docProps/app.xml><?xml version="1.0" encoding="utf-8"?>
<Properties xmlns="http://schemas.openxmlformats.org/officeDocument/2006/extended-properties" xmlns:vt="http://schemas.openxmlformats.org/officeDocument/2006/docPropsVTypes">
  <Template>Normal</Template>
  <TotalTime>23</TotalTime>
  <Pages>71</Pages>
  <Words>22144</Words>
  <Characters>120563</Characters>
  <Application>Microsoft Office Word</Application>
  <DocSecurity>0</DocSecurity>
  <Lines>1004</Lines>
  <Paragraphs>284</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142423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Sblackman</dc:creator>
  <cp:lastModifiedBy>Nichols, Lynne</cp:lastModifiedBy>
  <cp:revision>9</cp:revision>
  <cp:lastPrinted>2011-07-06T15:02:00Z</cp:lastPrinted>
  <dcterms:created xsi:type="dcterms:W3CDTF">2016-11-28T12:09:00Z</dcterms:created>
  <dcterms:modified xsi:type="dcterms:W3CDTF">2017-03-10T11:39:00Z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A2348078</vt:lpwstr>
  </property>
  <property fmtid="{D5CDD505-2E9C-101B-9397-08002B2CF9AE}" pid="3" name="Objective-Comment">
    <vt:lpwstr>
    </vt:lpwstr>
  </property>
  <property fmtid="{D5CDD505-2E9C-101B-9397-08002B2CF9AE}" pid="4" name="Objective-IsApproved">
    <vt:bool>false</vt:bool>
  </property>
  <property fmtid="{D5CDD505-2E9C-101B-9397-08002B2CF9AE}" pid="5" name="Objective-IsPublished">
    <vt:bool>true</vt:bool>
  </property>
  <property fmtid="{D5CDD505-2E9C-101B-9397-08002B2CF9AE}" pid="6" name="Objective-Owner">
    <vt:lpwstr>Nichols, Lynne</vt:lpwstr>
  </property>
  <property fmtid="{D5CDD505-2E9C-101B-9397-08002B2CF9AE}" pid="7" name="Objective-Path">
    <vt:lpwstr>Global Folder:0001 Pharmacy Global Folder:999 Emergency Planning:04 Pharmaceuticals Emergency Planning Live Contracts:12 EPD Projects and Contracts 2016:CM/EMP/15/5471 EPRR - Strategic stockpile of medicines 2017:03 Tender for CM/EMP/15/5471 Strategic sto</vt:lpwstr>
  </property>
  <property fmtid="{D5CDD505-2E9C-101B-9397-08002B2CF9AE}" pid="8" name="Objective-Parent">
    <vt:lpwstr>Accord Healthcare Ltd</vt:lpwstr>
  </property>
  <property fmtid="{D5CDD505-2E9C-101B-9397-08002B2CF9AE}" pid="9" name="Objective-State">
    <vt:lpwstr>Published</vt:lpwstr>
  </property>
  <property fmtid="{D5CDD505-2E9C-101B-9397-08002B2CF9AE}" pid="10" name="Objective-Title">
    <vt:lpwstr>Accord Healthcare_ Framework agreement CM_EMP_15_5471</vt:lpwstr>
  </property>
  <property fmtid="{D5CDD505-2E9C-101B-9397-08002B2CF9AE}" pid="11" name="Objective-Version">
    <vt:lpwstr>4.0</vt:lpwstr>
  </property>
  <property fmtid="{D5CDD505-2E9C-101B-9397-08002B2CF9AE}" pid="12" name="Objective-VersionComment">
    <vt:lpwstr>
    </vt:lpwstr>
  </property>
  <property fmtid="{D5CDD505-2E9C-101B-9397-08002B2CF9AE}" pid="13" name="Objective-VersionNumber">
    <vt:i4>5</vt:i4>
  </property>
  <property fmtid="{D5CDD505-2E9C-101B-9397-08002B2CF9AE}" pid="14" name="Objective-FileNumber">
    <vt:lpwstr>
    </vt:lpwstr>
  </property>
  <property fmtid="{D5CDD505-2E9C-101B-9397-08002B2CF9AE}" pid="15" name="Objective-Classification">
    <vt:lpwstr>[Inherited - none]</vt:lpwstr>
  </property>
  <property fmtid="{D5CDD505-2E9C-101B-9397-08002B2CF9AE}" pid="16" name="Objective-Caveats">
    <vt:lpwstr>
    </vt:lpwstr>
  </property>
  <property fmtid="{D5CDD505-2E9C-101B-9397-08002B2CF9AE}" pid="17" name="Objective-CreationStamp">
    <vt:filetime>2016-10-21T13:20:20Z</vt:filetime>
  </property>
  <property fmtid="{D5CDD505-2E9C-101B-9397-08002B2CF9AE}" pid="18" name="Objective-DatePublished">
    <vt:filetime>2016-11-28T12:08:09Z</vt:filetime>
  </property>
  <property fmtid="{D5CDD505-2E9C-101B-9397-08002B2CF9AE}" pid="19" name="Objective-ModificationStamp">
    <vt:filetime>2016-11-28T12:08:10Z</vt:filetime>
  </property>
  <property fmtid="{D5CDD505-2E9C-101B-9397-08002B2CF9AE}" pid="20" name="ContentTypeId">
    <vt:lpwstr>0x010100B9957A1BF2FBE8478EF96F1BD89AD4CA00AD285A828F40134183305EA1162C3C1A</vt:lpwstr>
  </property>
  <property fmtid="{D5CDD505-2E9C-101B-9397-08002B2CF9AE}" pid="21" name="_dlc_DocIdItemGuid">
    <vt:lpwstr>96cf1798-73d4-4459-a86a-64d6b18238f3</vt:lpwstr>
  </property>
</Properties>
</file>